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DB" w:rsidRPr="007B0422" w:rsidRDefault="00525BDB" w:rsidP="00525BD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525BDB" w:rsidRPr="007B0422" w:rsidRDefault="00525BDB" w:rsidP="00525BD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КЫТАНОВСКОГО СЕЛЬСОВЕТА </w:t>
      </w:r>
    </w:p>
    <w:p w:rsidR="00525BDB" w:rsidRPr="007B0422" w:rsidRDefault="00525BDB" w:rsidP="00525BDB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КЫТМАНОВСКОГО РАЙОНА АЛТАЙСКОГО КРАЯ</w:t>
      </w:r>
    </w:p>
    <w:p w:rsidR="00525BDB" w:rsidRPr="007B0422" w:rsidRDefault="00525BDB" w:rsidP="00525BDB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525BDB" w:rsidRPr="007B0422" w:rsidRDefault="00525BDB" w:rsidP="00525BD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ПОСТАНОВЛЕНИЕ </w:t>
      </w:r>
    </w:p>
    <w:p w:rsidR="00525BDB" w:rsidRPr="00600612" w:rsidRDefault="00525BDB" w:rsidP="00525BD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24.01.2022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525BDB" w:rsidRPr="00600612" w:rsidRDefault="00525BDB" w:rsidP="00525BD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0612">
        <w:rPr>
          <w:rFonts w:ascii="Times New Roman" w:hAnsi="Times New Roman"/>
          <w:color w:val="000000"/>
          <w:sz w:val="28"/>
          <w:szCs w:val="28"/>
        </w:rPr>
        <w:t> </w:t>
      </w:r>
    </w:p>
    <w:p w:rsidR="00525BDB" w:rsidRPr="00600612" w:rsidRDefault="00525BDB" w:rsidP="00525BDB">
      <w:pPr>
        <w:shd w:val="clear" w:color="auto" w:fill="FFFFFF"/>
        <w:ind w:right="-1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00612">
        <w:rPr>
          <w:rFonts w:ascii="Times New Roman" w:hAnsi="Times New Roman"/>
          <w:noProof/>
          <w:color w:val="000000"/>
          <w:sz w:val="28"/>
          <w:szCs w:val="28"/>
        </w:rPr>
        <w:t>с. Кытманово</w:t>
      </w:r>
    </w:p>
    <w:p w:rsidR="00525BDB" w:rsidRPr="00600612" w:rsidRDefault="00525BDB" w:rsidP="00525BDB">
      <w:pPr>
        <w:rPr>
          <w:rFonts w:ascii="Times New Roman" w:hAnsi="Times New Roman"/>
          <w:sz w:val="24"/>
          <w:szCs w:val="24"/>
        </w:rPr>
      </w:pPr>
    </w:p>
    <w:p w:rsidR="00525BDB" w:rsidRPr="00600612" w:rsidRDefault="00525BDB" w:rsidP="00525BDB">
      <w:pPr>
        <w:spacing w:after="0" w:line="240" w:lineRule="auto"/>
        <w:ind w:right="5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60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муниципальную программу </w:t>
      </w:r>
      <w:r w:rsidRPr="006006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на территории муниципального образования Кытмановский сельсовет Кытмановского района Алтайского края» </w:t>
      </w:r>
    </w:p>
    <w:p w:rsidR="00525BDB" w:rsidRPr="00600612" w:rsidRDefault="00525BDB" w:rsidP="00525BDB">
      <w:pPr>
        <w:spacing w:after="0" w:line="240" w:lineRule="auto"/>
        <w:ind w:right="5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25BDB" w:rsidRDefault="00525BDB" w:rsidP="00525BDB">
      <w:pPr>
        <w:ind w:right="4819"/>
        <w:jc w:val="both"/>
        <w:rPr>
          <w:rFonts w:ascii="Times New Roman" w:hAnsi="Times New Roman"/>
          <w:sz w:val="28"/>
          <w:szCs w:val="28"/>
        </w:rPr>
      </w:pPr>
    </w:p>
    <w:p w:rsidR="00525BDB" w:rsidRPr="00600612" w:rsidRDefault="00525BDB" w:rsidP="00525BDB">
      <w:pPr>
        <w:pStyle w:val="ae"/>
        <w:shd w:val="clear" w:color="auto" w:fill="FFFFFF"/>
        <w:ind w:firstLine="708"/>
        <w:jc w:val="both"/>
        <w:rPr>
          <w:sz w:val="28"/>
          <w:szCs w:val="28"/>
        </w:rPr>
      </w:pPr>
      <w:r w:rsidRPr="00600612">
        <w:rPr>
          <w:sz w:val="28"/>
          <w:szCs w:val="28"/>
        </w:rPr>
        <w:t xml:space="preserve">В целях повышения качества и комфорта городской среды, создания благоприятных условий жизнедеятельности населения муниципального образования </w:t>
      </w:r>
      <w:r>
        <w:rPr>
          <w:sz w:val="28"/>
          <w:szCs w:val="28"/>
        </w:rPr>
        <w:t>Кытмановский</w:t>
      </w:r>
      <w:r w:rsidRPr="0060061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Кытмановского</w:t>
      </w:r>
      <w:r w:rsidRPr="00600612">
        <w:rPr>
          <w:sz w:val="28"/>
          <w:szCs w:val="28"/>
        </w:rPr>
        <w:t xml:space="preserve"> района Алтайского края, в соответствии с постановлением Правительства Алтайского края от 31.08.2017 № 326 «Об утверждении государственной программы Алтайского края «Формирование современно</w:t>
      </w:r>
      <w:r>
        <w:rPr>
          <w:sz w:val="28"/>
          <w:szCs w:val="28"/>
        </w:rPr>
        <w:t>й городской среды»  Администрация Кытмановского сельсовета ПОСТАНОВЛЯЕТ</w:t>
      </w:r>
      <w:r w:rsidRPr="00600612">
        <w:rPr>
          <w:sz w:val="28"/>
          <w:szCs w:val="28"/>
        </w:rPr>
        <w:t>:</w:t>
      </w:r>
    </w:p>
    <w:p w:rsidR="00525BDB" w:rsidRPr="00600612" w:rsidRDefault="00525BDB" w:rsidP="00525BDB">
      <w:pPr>
        <w:pStyle w:val="ae"/>
        <w:shd w:val="clear" w:color="auto" w:fill="FFFFFF"/>
        <w:jc w:val="both"/>
        <w:rPr>
          <w:sz w:val="28"/>
          <w:szCs w:val="28"/>
        </w:rPr>
      </w:pPr>
      <w:r w:rsidRPr="00600612">
        <w:rPr>
          <w:sz w:val="28"/>
          <w:szCs w:val="28"/>
        </w:rPr>
        <w:t xml:space="preserve">1.Утвердить прилагаемую муниципальную программу </w:t>
      </w:r>
      <w:r>
        <w:rPr>
          <w:sz w:val="28"/>
          <w:szCs w:val="28"/>
        </w:rPr>
        <w:t>«</w:t>
      </w:r>
      <w:r w:rsidRPr="00600612">
        <w:rPr>
          <w:sz w:val="28"/>
          <w:szCs w:val="28"/>
        </w:rPr>
        <w:t>Формирование современной гор</w:t>
      </w:r>
      <w:r>
        <w:rPr>
          <w:sz w:val="28"/>
          <w:szCs w:val="28"/>
        </w:rPr>
        <w:t xml:space="preserve">одской среды на территории муниципального образования </w:t>
      </w:r>
      <w:r w:rsidRPr="0060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Кытмановский </w:t>
      </w:r>
      <w:r w:rsidRPr="0060061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Кытмановского</w:t>
      </w:r>
      <w:r w:rsidRPr="00600612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».</w:t>
      </w:r>
    </w:p>
    <w:p w:rsidR="00525BDB" w:rsidRPr="00600612" w:rsidRDefault="00525BDB" w:rsidP="00525BDB">
      <w:pPr>
        <w:pStyle w:val="ae"/>
        <w:shd w:val="clear" w:color="auto" w:fill="FFFFFF"/>
        <w:jc w:val="both"/>
        <w:rPr>
          <w:sz w:val="28"/>
          <w:szCs w:val="28"/>
        </w:rPr>
      </w:pPr>
      <w:r w:rsidRPr="00600612">
        <w:rPr>
          <w:sz w:val="28"/>
          <w:szCs w:val="28"/>
        </w:rPr>
        <w:t>2.Обнародовать постановление в установленном порядке.</w:t>
      </w:r>
    </w:p>
    <w:p w:rsidR="00525BDB" w:rsidRDefault="00525BDB" w:rsidP="00525BDB">
      <w:pPr>
        <w:pStyle w:val="ae"/>
        <w:shd w:val="clear" w:color="auto" w:fill="FFFFFF"/>
        <w:jc w:val="both"/>
        <w:rPr>
          <w:rFonts w:ascii="Tahoma" w:hAnsi="Tahoma" w:cs="Tahoma"/>
          <w:color w:val="5F5F5F"/>
          <w:sz w:val="18"/>
          <w:szCs w:val="18"/>
        </w:rPr>
      </w:pPr>
      <w:r w:rsidRPr="00600612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525BDB" w:rsidRPr="00600612" w:rsidRDefault="00525BDB" w:rsidP="00525BDB">
      <w:pPr>
        <w:ind w:right="4819"/>
        <w:jc w:val="both"/>
        <w:rPr>
          <w:rFonts w:ascii="Times New Roman" w:hAnsi="Times New Roman"/>
          <w:sz w:val="28"/>
          <w:szCs w:val="28"/>
        </w:rPr>
      </w:pPr>
    </w:p>
    <w:p w:rsidR="00525BDB" w:rsidRPr="00600612" w:rsidRDefault="00525BDB" w:rsidP="00525BD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И.о.главы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 Администрации  </w:t>
      </w:r>
    </w:p>
    <w:p w:rsidR="00525BDB" w:rsidRPr="00600612" w:rsidRDefault="00525BDB" w:rsidP="00525BDB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Кытмановского 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сельсовета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Е.В.Масаева</w:t>
      </w:r>
    </w:p>
    <w:p w:rsidR="00525BDB" w:rsidRDefault="00525BDB" w:rsidP="00525BD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ind w:left="58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ind w:left="58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ind w:left="581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Утверждено </w:t>
      </w:r>
    </w:p>
    <w:p w:rsidR="00525BDB" w:rsidRPr="00970718" w:rsidRDefault="00525BDB" w:rsidP="00525BDB">
      <w:pPr>
        <w:spacing w:after="0" w:line="240" w:lineRule="auto"/>
        <w:ind w:left="5812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>Администрации</w:t>
      </w: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района Алтайского края от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24 января 2022</w:t>
      </w:r>
      <w:r w:rsidRPr="0097071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№ 1</w:t>
      </w: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«Формирование современной городской среды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Кытмановский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Кытмановского</w:t>
      </w:r>
      <w:r w:rsidRPr="0097071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Алтайского края» </w:t>
      </w: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25BDB" w:rsidRPr="00970718" w:rsidRDefault="00525BDB" w:rsidP="00525BD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707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25BDB" w:rsidRDefault="00525BDB" w:rsidP="00525B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25BDB" w:rsidRDefault="00525BDB" w:rsidP="00525BD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2022 год</w:t>
      </w:r>
    </w:p>
    <w:p w:rsidR="00525BDB" w:rsidRPr="005854DB" w:rsidRDefault="00525BDB" w:rsidP="00525B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525BDB" w:rsidRPr="005854DB" w:rsidRDefault="00525BDB" w:rsidP="00525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54DB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муниципального образов</w:t>
      </w:r>
      <w:r>
        <w:rPr>
          <w:rFonts w:ascii="Times New Roman" w:hAnsi="Times New Roman"/>
          <w:sz w:val="24"/>
          <w:szCs w:val="24"/>
        </w:rPr>
        <w:t xml:space="preserve">ания Кытмановский сельсовет Алтайского края» </w:t>
      </w:r>
      <w:r w:rsidRPr="005854DB">
        <w:rPr>
          <w:rFonts w:ascii="Times New Roman" w:hAnsi="Times New Roman"/>
          <w:sz w:val="24"/>
          <w:szCs w:val="24"/>
        </w:rPr>
        <w:t>(далее – программа)</w:t>
      </w:r>
    </w:p>
    <w:p w:rsidR="00525BDB" w:rsidRPr="005854DB" w:rsidRDefault="00525BDB" w:rsidP="00525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DB" w:rsidRPr="005854DB" w:rsidRDefault="00525BDB" w:rsidP="00525B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23"/>
        <w:gridCol w:w="4497"/>
      </w:tblGrid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Кытмановский сельсовет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собственники помещений в многоквартирных домах, жилых домов, объектов недвижимого имущества и земельных участков, предоста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ленных для их размещения, чьи территории включены в муниципальную программу «Формирование современной городской среды на территории муниципального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Кытмановский сельсовет Алтайского края»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(далее – «заинтересованные лица») (по 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паспорт приоритетного </w:t>
            </w:r>
            <w:hyperlink r:id="rId5" w:history="1">
              <w:r w:rsidRPr="005854DB">
                <w:rPr>
                  <w:rFonts w:ascii="Times New Roman" w:hAnsi="Times New Roman"/>
                  <w:sz w:val="24"/>
                  <w:szCs w:val="24"/>
                </w:rPr>
                <w:t>проект</w:t>
              </w:r>
            </w:hyperlink>
            <w:r w:rsidRPr="005854DB">
              <w:rPr>
                <w:rFonts w:ascii="Times New Roman" w:hAnsi="Times New Roman"/>
                <w:sz w:val="24"/>
                <w:szCs w:val="24"/>
              </w:rPr>
              <w:t>а «Формиров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ние комфортной городской среды», утвержденный решен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ем президиума Совета при Президенте Российской Федерации по страт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гическому развитию и приоритетным прое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к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там, протоколом  от 18.04.2017 № 5;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05.04.2013 № 44-ФЗ «О контрактной системе в сфере закупок тов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государс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венных и муниципальных нужд»;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Российской Федерации от 10.02.2017 № 169 «Об утве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ждении Правил предоставления и распредел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ния субсидий из федерального бюджета бю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жетам субъектов Российской Федерации на поддержку государственных программ суб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ъ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ектов Российской Федерации и муниципал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ь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ных программ формирования современной городской ср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ды»;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приказ Минстроя России от 06.04.2017          № 691/пр «Об утверждении методических 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комендаций по подготовке государственных пр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грамм субъектов Российской Федерации и муниципальных программ формирования с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временной городской среды в рамках реализ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ции приоритетного проекта «Формирование комфортной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среды» на 2018 - 2024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ды»;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постановление Правительства Алтайского края от 31.08.2017 № 326 « Об утверждении государственной программа Алтайского края «Формирование современной городской ср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ды» на 2018-2024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тельности населения муниципального образ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вания, повышение качества и комфорта городской ср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территорий; </w:t>
            </w:r>
          </w:p>
          <w:p w:rsidR="00525BDB" w:rsidRPr="005854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4DB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дворовых те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риторий многоквартирных домов.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общественных терр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торий от общего числа общественных терр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торий;</w:t>
            </w:r>
          </w:p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городских па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ков от общего числа городских парков;</w:t>
            </w:r>
          </w:p>
          <w:p w:rsidR="00525BDB" w:rsidRPr="005854DB" w:rsidRDefault="00525BDB" w:rsidP="00A852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многоквартирных домов с благоустрое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ными дворовыми территориями от общего числа многоквартирных домов, нуждающихся в благоустройстве дворовых те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деления на этапы </w:t>
            </w: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10765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Общий объем финан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сирования программы на 2023-2024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составит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 по годам:</w:t>
            </w:r>
          </w:p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-   4040,4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2024 год -   4040,4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рублей;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 счёт средств федерального бюджета 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в том числе по г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дам:</w:t>
            </w:r>
          </w:p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 год -  3960,0 тыс.руб 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 -  3960,0 тыс.руб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средств краевого бюджета      тыс. рублей, в том числе по г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дам:</w:t>
            </w:r>
          </w:p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год- 40,0 тыс.руб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  - 40,0 тыс.руб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счёт средств бюджета муниципального образования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854DB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тыс. ру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лей, в том числе по годам:</w:t>
            </w:r>
          </w:p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 год – 40,4       тыс. рублей;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год – 40,4       тыс. рублей.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25BDB" w:rsidRPr="005854DB" w:rsidTr="00A852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4DB"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еализация программы к концу 2024 года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должна обеспечить: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1. доведение до 72% доли благоустроенных о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б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щественных территорий от общего числа общ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ственных территорий; </w:t>
            </w:r>
          </w:p>
          <w:p w:rsidR="00525BDB" w:rsidRPr="005854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54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доведение до 100% 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доли многоквартирных домов с благоустроенными дворовыми территориями от общего числа многоква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тирных домов, нуждающихся в благоустройстве дворовых те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</w:t>
            </w:r>
            <w:r w:rsidRPr="005854DB">
              <w:rPr>
                <w:rFonts w:ascii="Times New Roman" w:hAnsi="Times New Roman"/>
                <w:sz w:val="24"/>
                <w:szCs w:val="24"/>
              </w:rPr>
              <w:t>риторий.</w:t>
            </w:r>
          </w:p>
        </w:tc>
      </w:tr>
    </w:tbl>
    <w:p w:rsidR="00525BDB" w:rsidRDefault="00525BDB" w:rsidP="00525B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5BDB" w:rsidRDefault="00525BDB" w:rsidP="00525BDB">
      <w:pPr>
        <w:pStyle w:val="Default"/>
        <w:jc w:val="both"/>
        <w:rPr>
          <w:b/>
          <w:bCs/>
        </w:rPr>
      </w:pPr>
    </w:p>
    <w:p w:rsidR="00525BDB" w:rsidRDefault="00525BDB" w:rsidP="00525BDB">
      <w:pPr>
        <w:pStyle w:val="Default"/>
        <w:jc w:val="both"/>
        <w:rPr>
          <w:b/>
          <w:bCs/>
        </w:rPr>
      </w:pPr>
    </w:p>
    <w:p w:rsidR="00525BDB" w:rsidRPr="003E67B5" w:rsidRDefault="00525BDB" w:rsidP="00525BDB">
      <w:pPr>
        <w:pStyle w:val="Default"/>
        <w:ind w:left="1418" w:hanging="1418"/>
        <w:jc w:val="both"/>
      </w:pPr>
      <w:r>
        <w:rPr>
          <w:b/>
          <w:bCs/>
        </w:rPr>
        <w:t xml:space="preserve">РАЗДЕЛ 1.  </w:t>
      </w:r>
      <w:r w:rsidRPr="00D717CF">
        <w:rPr>
          <w:b/>
          <w:bCs/>
        </w:rPr>
        <w:t xml:space="preserve">Характеристика текущего состояния сферы благоустройства и прогноз ее развития </w:t>
      </w:r>
      <w:r>
        <w:rPr>
          <w:b/>
          <w:bCs/>
        </w:rPr>
        <w:t>в</w:t>
      </w:r>
      <w:r w:rsidRPr="00D717CF">
        <w:rPr>
          <w:b/>
          <w:bCs/>
        </w:rPr>
        <w:t xml:space="preserve"> муниципальном образовании </w:t>
      </w:r>
      <w:r>
        <w:rPr>
          <w:b/>
        </w:rPr>
        <w:t>Кытмановский</w:t>
      </w:r>
      <w:r w:rsidRPr="00D717CF">
        <w:rPr>
          <w:b/>
          <w:bCs/>
        </w:rPr>
        <w:t xml:space="preserve"> сельсовет</w:t>
      </w:r>
      <w:r>
        <w:rPr>
          <w:b/>
          <w:bCs/>
        </w:rPr>
        <w:t xml:space="preserve"> Кытмановского  района Алтайского края</w:t>
      </w:r>
    </w:p>
    <w:p w:rsidR="00525BDB" w:rsidRDefault="00525BDB" w:rsidP="00525BDB">
      <w:pPr>
        <w:pStyle w:val="Default"/>
        <w:ind w:firstLine="708"/>
        <w:jc w:val="both"/>
      </w:pPr>
      <w:r>
        <w:t xml:space="preserve">         </w:t>
      </w:r>
    </w:p>
    <w:p w:rsidR="00525BDB" w:rsidRDefault="00525BDB" w:rsidP="00525BDB">
      <w:pPr>
        <w:pStyle w:val="Default"/>
        <w:ind w:firstLine="284"/>
        <w:jc w:val="both"/>
      </w:pPr>
      <w:r w:rsidRPr="004178DD">
        <w:t>Формирован</w:t>
      </w:r>
      <w:r>
        <w:t xml:space="preserve">ие комфортной городской среды – </w:t>
      </w:r>
      <w:r w:rsidRPr="004178DD">
        <w:t xml:space="preserve">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 </w:t>
      </w:r>
    </w:p>
    <w:p w:rsidR="00525BDB" w:rsidRDefault="00525BDB" w:rsidP="00525BDB">
      <w:pPr>
        <w:pStyle w:val="Default"/>
        <w:ind w:firstLine="284"/>
        <w:jc w:val="both"/>
      </w:pPr>
      <w:r w:rsidRPr="001F772B"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525BDB" w:rsidRPr="001F772B" w:rsidRDefault="00525BDB" w:rsidP="00525BDB">
      <w:pPr>
        <w:pStyle w:val="Default"/>
        <w:ind w:firstLine="284"/>
        <w:jc w:val="both"/>
      </w:pPr>
      <w:r w:rsidRPr="001F772B"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</w:t>
      </w:r>
      <w:r>
        <w:t>программ</w:t>
      </w:r>
      <w:r w:rsidRPr="001F772B">
        <w:t xml:space="preserve">, содержащих мероприятия по благоустройству территорий. Основные принципы формирования программ формирование комфортной городской среды: </w:t>
      </w:r>
    </w:p>
    <w:p w:rsidR="00525BDB" w:rsidRDefault="00525BDB" w:rsidP="00525BD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Общественное участие.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Общественная комиссия, созданная Администрацией </w:t>
      </w:r>
      <w:r>
        <w:rPr>
          <w:rFonts w:ascii="Times New Roman" w:hAnsi="Times New Roman"/>
          <w:color w:val="000000"/>
          <w:sz w:val="24"/>
          <w:szCs w:val="24"/>
        </w:rPr>
        <w:t>Кытмановского сельсовета</w:t>
      </w:r>
      <w:r w:rsidRPr="001F772B">
        <w:rPr>
          <w:rFonts w:ascii="Times New Roman" w:hAnsi="Times New Roman"/>
          <w:color w:val="000000"/>
          <w:sz w:val="24"/>
          <w:szCs w:val="24"/>
        </w:rPr>
        <w:t>, контролирует реализацию настоящей программы, согласует отчеты, принимает работы. В состав общественной комиссии включаются представители политических и общественных партий и движений. Согласно данного принципа осуществля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тся обязательное общественное обсуждение, утверждение настоящей муниципальной программы, концепций и дизайн-проектов объектов благоустройства, 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F772B">
        <w:rPr>
          <w:rFonts w:ascii="Times New Roman" w:hAnsi="Times New Roman"/>
          <w:color w:val="000000"/>
          <w:sz w:val="24"/>
          <w:szCs w:val="24"/>
        </w:rPr>
        <w:t>так же провод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F772B">
        <w:rPr>
          <w:rFonts w:ascii="Times New Roman" w:hAnsi="Times New Roman"/>
          <w:color w:val="000000"/>
          <w:sz w:val="24"/>
          <w:szCs w:val="24"/>
        </w:rPr>
        <w:t>тся обсуждение проекта правил благоустройства. В рамках данного принципа обеспечиваются свободное право граждан на подачу предложений для включения объект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1F772B">
        <w:rPr>
          <w:rFonts w:ascii="Times New Roman" w:hAnsi="Times New Roman"/>
          <w:color w:val="000000"/>
          <w:sz w:val="24"/>
          <w:szCs w:val="24"/>
        </w:rPr>
        <w:t xml:space="preserve"> в программу, подробное информирование обо всех этапах реализации программы. </w:t>
      </w:r>
    </w:p>
    <w:p w:rsidR="00525BDB" w:rsidRDefault="00525BDB" w:rsidP="00525BD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i/>
          <w:color w:val="000000"/>
          <w:sz w:val="24"/>
          <w:szCs w:val="24"/>
        </w:rPr>
        <w:t>Системный подход.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В целях реализации принципа системности подхода в рамках формирования и реализации программы осуществляется инвентаризация объектов (земельных участков) частной собственности, общественных и дворовых территорий, формирование графика проведение благоустройства дворовых территорий, общественных пространств и объектов (земельных участков) частной собственности. </w:t>
      </w:r>
    </w:p>
    <w:p w:rsidR="00525BDB" w:rsidRDefault="00525BDB" w:rsidP="00525BD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 xml:space="preserve">Закрепление ответственности за содержанием благоустроенной территории. </w:t>
      </w:r>
    </w:p>
    <w:p w:rsidR="00525BDB" w:rsidRPr="0046101B" w:rsidRDefault="00525BDB" w:rsidP="00525BDB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6101B">
        <w:rPr>
          <w:rFonts w:ascii="Times New Roman" w:hAnsi="Times New Roman"/>
          <w:color w:val="000000"/>
          <w:sz w:val="24"/>
          <w:szCs w:val="24"/>
        </w:rPr>
        <w:t>При проведении работ по благоустройству территории парк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организуются и проводятся мероприяти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6101B">
        <w:rPr>
          <w:rFonts w:ascii="Times New Roman" w:hAnsi="Times New Roman"/>
          <w:color w:val="000000"/>
          <w:sz w:val="24"/>
          <w:szCs w:val="24"/>
        </w:rPr>
        <w:t xml:space="preserve"> для жителей, включая их непосредственное участие (посадка деревьев, участие в субботниках и т.д.).</w:t>
      </w:r>
    </w:p>
    <w:p w:rsidR="00525BDB" w:rsidRPr="00B9620A" w:rsidRDefault="00525BDB" w:rsidP="00525BDB">
      <w:pPr>
        <w:pStyle w:val="Default"/>
        <w:ind w:firstLine="284"/>
        <w:jc w:val="both"/>
      </w:pPr>
      <w:r w:rsidRPr="000615F2">
        <w:t xml:space="preserve">Уровень благоустройства определяет комфортность проживания жителей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</w:t>
      </w:r>
      <w:r w:rsidRPr="000615F2">
        <w:lastRenderedPageBreak/>
        <w:t xml:space="preserve">покрытий, освещению, размещению малых </w:t>
      </w:r>
      <w:r w:rsidRPr="00B9620A">
        <w:t xml:space="preserve">архитектурных форм и объектов монументального искусства. 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располагается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0E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15 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многоквартирных дом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. Во всех дворовых территориях многоквартирных домов нет асфальтобетонного покрытия, отсутствуют места парковки автомобилей, отсутствуют места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объектов благоустройства придомовых территорий  многоквартирных домов,  построенных 40-50 лет назад, оказывает негативное влияние на моральный и патриотический настрой населения, является сдерживающим фактором для процесса создания Территориального общественного самоуправления и других объединений жителей, а, следовательно, и реализации собственниками квартир в многоквартирных домах ответственности за сохранность общего имущества, на формирование которой направлена реформа жилищно-коммунального хозяйства. Содержание жилищного фонда  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и внутриквартальных территорий.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благоустройству дворовых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и озеленение территорий является важнейшей сферой деятельности муниципального хозяйства. В данной сфере создаются условия для здоровой комфортной, удобной жизни как для отдельного человека по месту проживания, так и для всех жителей населённого пункта.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В настоящее время назрела необходимость системного решения проблемы благоустройства и озеленения муниципального образования.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населённых пунктов,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То же самое касается и мест общего пользования, где жители должны иметь возможность полноценно отдохнуть, позаниматься спортом, погулять с детьми.</w:t>
      </w:r>
    </w:p>
    <w:p w:rsidR="00525BDB" w:rsidRPr="00B9620A" w:rsidRDefault="00525BDB" w:rsidP="00525BDB">
      <w:pPr>
        <w:spacing w:after="0" w:line="240" w:lineRule="auto"/>
        <w:ind w:firstLine="25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Кытмановском</w:t>
      </w: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сельсовете имеются территории общего пользования  и дворовые территории, которые требуют комплексного подхода к благоустройству, включающего в себя благоустройство территорий общего пользования, в том числе: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освещения дворовой территории;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освещения территорий общего пользования;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озеленение территорий общего пользования;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озеленения мест общего пользования;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территории возле общественного здания;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обустройство пешеходных зон;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благоустройство площадей и пустырей;</w:t>
      </w:r>
    </w:p>
    <w:p w:rsidR="00525BDB" w:rsidRPr="00B9620A" w:rsidRDefault="00525BDB" w:rsidP="00525BDB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396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9620A">
        <w:rPr>
          <w:rFonts w:ascii="Times New Roman" w:hAnsi="Times New Roman"/>
          <w:color w:val="000000"/>
          <w:sz w:val="24"/>
          <w:szCs w:val="24"/>
          <w:lang w:eastAsia="ru-RU"/>
        </w:rPr>
        <w:t>иные объекты.</w:t>
      </w:r>
    </w:p>
    <w:p w:rsidR="00525BDB" w:rsidRDefault="00525BDB" w:rsidP="00525BDB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525BDB" w:rsidRPr="00F208F8" w:rsidRDefault="00525BDB" w:rsidP="00525BDB">
      <w:pPr>
        <w:tabs>
          <w:tab w:val="left" w:pos="680"/>
        </w:tabs>
        <w:spacing w:after="0" w:line="240" w:lineRule="auto"/>
        <w:jc w:val="both"/>
        <w:rPr>
          <w:color w:val="000000"/>
          <w:sz w:val="26"/>
          <w:szCs w:val="26"/>
          <w:lang w:eastAsia="ru-RU"/>
        </w:rPr>
      </w:pPr>
    </w:p>
    <w:p w:rsidR="00525BDB" w:rsidRDefault="00525BDB" w:rsidP="00525BDB">
      <w:pPr>
        <w:pStyle w:val="Default"/>
        <w:ind w:left="1701" w:hanging="1701"/>
        <w:jc w:val="both"/>
        <w:rPr>
          <w:b/>
          <w:bCs/>
        </w:rPr>
      </w:pPr>
    </w:p>
    <w:p w:rsidR="00525BDB" w:rsidRPr="00456BFD" w:rsidRDefault="00525BDB" w:rsidP="00525BDB">
      <w:pPr>
        <w:pStyle w:val="Default"/>
        <w:ind w:left="1701" w:hanging="1701"/>
        <w:jc w:val="both"/>
        <w:rPr>
          <w:b/>
        </w:rPr>
      </w:pPr>
      <w:r>
        <w:rPr>
          <w:b/>
          <w:bCs/>
        </w:rPr>
        <w:lastRenderedPageBreak/>
        <w:t xml:space="preserve">РАЗДЕЛ </w:t>
      </w:r>
      <w:r w:rsidRPr="0012121E">
        <w:rPr>
          <w:b/>
          <w:bCs/>
        </w:rPr>
        <w:t>2. Приоритеты реализуемой муниципальной политики в сфере благоустройства на территории муниципального образования</w:t>
      </w:r>
      <w:r>
        <w:rPr>
          <w:b/>
          <w:bCs/>
        </w:rPr>
        <w:t xml:space="preserve">, цели и </w:t>
      </w:r>
      <w:r w:rsidRPr="0012121E">
        <w:rPr>
          <w:b/>
          <w:bCs/>
        </w:rPr>
        <w:t xml:space="preserve">задачи по формированию современной городской среды на территории муниципального образования </w:t>
      </w:r>
      <w:r>
        <w:rPr>
          <w:b/>
        </w:rPr>
        <w:t>Кытмановский</w:t>
      </w:r>
      <w:r w:rsidRPr="00456BFD">
        <w:rPr>
          <w:b/>
        </w:rPr>
        <w:t xml:space="preserve"> сельсовет</w:t>
      </w:r>
      <w:r w:rsidRPr="00456BFD">
        <w:t xml:space="preserve"> </w:t>
      </w:r>
      <w:r>
        <w:rPr>
          <w:b/>
        </w:rPr>
        <w:t>Кытмановского</w:t>
      </w:r>
      <w:r w:rsidRPr="00456BFD">
        <w:rPr>
          <w:b/>
        </w:rPr>
        <w:t xml:space="preserve"> района Алтайского края</w:t>
      </w:r>
    </w:p>
    <w:p w:rsidR="00525BDB" w:rsidRDefault="00525BDB" w:rsidP="00525BDB">
      <w:pPr>
        <w:pStyle w:val="Default"/>
        <w:jc w:val="both"/>
      </w:pPr>
    </w:p>
    <w:p w:rsidR="00525BDB" w:rsidRDefault="00525BDB" w:rsidP="00525BDB">
      <w:pPr>
        <w:pStyle w:val="Default"/>
        <w:ind w:firstLine="284"/>
        <w:jc w:val="both"/>
      </w:pPr>
      <w:r w:rsidRPr="00CC292E">
        <w:t xml:space="preserve">Право граждан на благоприятную окружающую среду закреплено </w:t>
      </w:r>
      <w:r>
        <w:t xml:space="preserve">в основном Законе государства – </w:t>
      </w:r>
      <w:r w:rsidRPr="00CC292E">
        <w:t xml:space="preserve">Конституции Российской Федерации. </w:t>
      </w:r>
    </w:p>
    <w:p w:rsidR="00525BDB" w:rsidRDefault="00525BDB" w:rsidP="00525BDB">
      <w:pPr>
        <w:pStyle w:val="Default"/>
        <w:ind w:firstLine="284"/>
        <w:jc w:val="both"/>
      </w:pPr>
      <w:r w:rsidRPr="00CC292E">
        <w:t>Муниципальная программа разработана с учетом Методических рекомендаций по подготовке государственных (муниципальных) программ формирования современной городской среды в рамках реал</w:t>
      </w:r>
      <w:r>
        <w:t>изации приоритетного проекта «</w:t>
      </w:r>
      <w:r w:rsidRPr="00CC292E">
        <w:t>Формирование комфортной го</w:t>
      </w:r>
      <w:r>
        <w:t>родской среды на 2018-2024 годы»</w:t>
      </w:r>
      <w:r w:rsidRPr="00CC292E">
        <w:t>, утвержденных Приказом Министерства строительства и жилищно-коммунального хозяйства Российской Федерации от 06.04.2017 № 691/пр</w:t>
      </w:r>
      <w:r>
        <w:t>.</w:t>
      </w:r>
      <w:r w:rsidRPr="00CC292E">
        <w:t xml:space="preserve">, </w:t>
      </w:r>
      <w:r>
        <w:t xml:space="preserve">Правилами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Pr="00CC292E">
        <w:t>утвержденных</w:t>
      </w:r>
      <w:r>
        <w:t xml:space="preserve"> постановлением Правительства РФ от 10 февраля 2017 г. № 169.</w:t>
      </w:r>
    </w:p>
    <w:p w:rsidR="00525BDB" w:rsidRDefault="00525BDB" w:rsidP="00525BDB">
      <w:pPr>
        <w:pStyle w:val="Default"/>
        <w:ind w:firstLine="284"/>
        <w:jc w:val="both"/>
      </w:pPr>
      <w:r w:rsidRPr="00CC292E">
        <w:t xml:space="preserve">Одним из главных приоритетов развития </w:t>
      </w:r>
      <w:r>
        <w:t>сельской</w:t>
      </w:r>
      <w:r w:rsidRPr="00CC292E">
        <w:t xml:space="preserve"> территории является создание благоприятной для проживания и ведения экономической деятельности городской среды. Благоустройство является составляющей городской среды, которая формирует комфорт, качество и удобство жизни </w:t>
      </w:r>
      <w:r>
        <w:t>жителей</w:t>
      </w:r>
      <w:r w:rsidRPr="00CC292E">
        <w:t xml:space="preserve">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улиц, </w:t>
      </w:r>
      <w:r>
        <w:t xml:space="preserve">освещение улиц, пешеходных зон, </w:t>
      </w:r>
      <w:r w:rsidRPr="00CC292E">
        <w:t xml:space="preserve">иных территорий и дворовых территорий многоквартирных домов). </w:t>
      </w:r>
    </w:p>
    <w:p w:rsidR="00525BDB" w:rsidRDefault="00525BDB" w:rsidP="00525BDB">
      <w:pPr>
        <w:pStyle w:val="Default"/>
        <w:ind w:firstLine="284"/>
        <w:jc w:val="both"/>
      </w:pPr>
      <w:r w:rsidRPr="00CC292E">
        <w:t>Приведение у</w:t>
      </w:r>
      <w:r>
        <w:t xml:space="preserve">ровня благоустройства отдельных территорий до </w:t>
      </w:r>
      <w:r w:rsidRPr="00CC292E">
        <w:t xml:space="preserve">уровня, соответствующего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</w:t>
      </w:r>
      <w:r>
        <w:t xml:space="preserve">Кытмановского сельсовета </w:t>
      </w:r>
      <w:r w:rsidRPr="00CC292E">
        <w:t xml:space="preserve">и создание благоприятных условий для проживания и отдыха населения. </w:t>
      </w:r>
    </w:p>
    <w:p w:rsidR="00525BDB" w:rsidRPr="00CC292E" w:rsidRDefault="00525BDB" w:rsidP="00525BDB">
      <w:pPr>
        <w:pStyle w:val="Default"/>
        <w:ind w:firstLine="284"/>
        <w:jc w:val="both"/>
      </w:pPr>
      <w:r w:rsidRPr="00CC292E">
        <w:t xml:space="preserve">Для достижения поставленной цели определены следующие основные задачи: </w:t>
      </w:r>
    </w:p>
    <w:p w:rsidR="00525BDB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организация мероприятий по благоустройству территорий общего пользования и дворов</w:t>
      </w:r>
      <w:r>
        <w:t xml:space="preserve">ых </w:t>
      </w:r>
      <w:r w:rsidRPr="00CC292E">
        <w:t>территори</w:t>
      </w:r>
      <w:r>
        <w:t>й</w:t>
      </w:r>
      <w:r w:rsidRPr="00CC292E">
        <w:t xml:space="preserve"> многоквартирн</w:t>
      </w:r>
      <w:r>
        <w:t xml:space="preserve">ых </w:t>
      </w:r>
      <w:r w:rsidRPr="00CC292E">
        <w:t>дом</w:t>
      </w:r>
      <w:r>
        <w:t>ов в муниципальном образовании Кытмановский сельсовет</w:t>
      </w:r>
      <w:r w:rsidRPr="00CC292E">
        <w:t xml:space="preserve">; </w:t>
      </w:r>
    </w:p>
    <w:p w:rsidR="00525BDB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 xml:space="preserve">повышение уровня вовлеченности заинтересованных граждан, </w:t>
      </w:r>
      <w:r>
        <w:t xml:space="preserve">учреждений, </w:t>
      </w:r>
      <w:r w:rsidRPr="00CC292E">
        <w:t>организаций</w:t>
      </w:r>
      <w:r>
        <w:t xml:space="preserve"> и индивидуальных предпринимателей</w:t>
      </w:r>
      <w:r w:rsidRPr="00CC292E">
        <w:t xml:space="preserve"> в реализацию мероприятий по благоустройству нуждающихся в </w:t>
      </w:r>
      <w:r>
        <w:t>нем</w:t>
      </w:r>
      <w:r w:rsidRPr="00CC292E">
        <w:t xml:space="preserve"> территорий общего пользования и дворов</w:t>
      </w:r>
      <w:r>
        <w:t>ых</w:t>
      </w:r>
      <w:r w:rsidRPr="00CC292E">
        <w:t xml:space="preserve"> территорий многоквартирн</w:t>
      </w:r>
      <w:r>
        <w:t>ых</w:t>
      </w:r>
      <w:r w:rsidRPr="00CC292E">
        <w:t xml:space="preserve"> дом</w:t>
      </w:r>
      <w:r>
        <w:t>ов</w:t>
      </w:r>
      <w:r w:rsidRPr="00CC292E">
        <w:t xml:space="preserve"> в муниципальном образовании; </w:t>
      </w:r>
    </w:p>
    <w:p w:rsidR="00525BDB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реализация социально значимых проектов на террит</w:t>
      </w:r>
      <w:r>
        <w:t xml:space="preserve">ории муниципального образования </w:t>
      </w:r>
      <w:r w:rsidRPr="00CC292E">
        <w:t xml:space="preserve">путем привлечения граждан и организаций к деятельности органов местного самоуправления в решении проблем местного значения; </w:t>
      </w:r>
    </w:p>
    <w:p w:rsidR="00525BDB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повышение заинтересованности жит</w:t>
      </w:r>
      <w:r>
        <w:t xml:space="preserve">елей муниципального образования </w:t>
      </w:r>
      <w:r w:rsidRPr="00CC292E">
        <w:t>в участии и решении проблем местного значения, формирование активной жизненной позиции населения,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</w:t>
      </w:r>
      <w:r>
        <w:t xml:space="preserve"> Кытмановского сельсовета</w:t>
      </w:r>
      <w:r w:rsidRPr="00CC292E">
        <w:t xml:space="preserve">; </w:t>
      </w:r>
    </w:p>
    <w:p w:rsidR="00525BDB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 xml:space="preserve">привлечение населения муниципального образования к активному участию в выявлении и определении степени приоритетности проблем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объектов; </w:t>
      </w:r>
    </w:p>
    <w:p w:rsidR="00525BDB" w:rsidRPr="00CC292E" w:rsidRDefault="00525BDB" w:rsidP="00525BDB">
      <w:pPr>
        <w:pStyle w:val="Default"/>
        <w:numPr>
          <w:ilvl w:val="0"/>
          <w:numId w:val="12"/>
        </w:numPr>
        <w:tabs>
          <w:tab w:val="left" w:pos="567"/>
        </w:tabs>
        <w:ind w:left="284" w:firstLine="0"/>
        <w:jc w:val="both"/>
      </w:pPr>
      <w:r w:rsidRPr="00CC292E">
        <w:t>совершенствование эстетичного вида, создание гармоничной архитектурно-ландшафтной с</w:t>
      </w:r>
      <w:r>
        <w:t>реды муниципального образования</w:t>
      </w:r>
      <w:r w:rsidRPr="00CC292E">
        <w:t xml:space="preserve">. </w:t>
      </w:r>
    </w:p>
    <w:p w:rsidR="00525BDB" w:rsidRPr="00CC292E" w:rsidRDefault="00525BDB" w:rsidP="00525BDB">
      <w:pPr>
        <w:pStyle w:val="Default"/>
        <w:ind w:firstLine="284"/>
        <w:jc w:val="both"/>
      </w:pPr>
      <w:r w:rsidRPr="00CC292E">
        <w:t>Применение программного метода позволит поэтапно осуществля</w:t>
      </w:r>
      <w:r>
        <w:t xml:space="preserve">ть комплексное благоустройство </w:t>
      </w:r>
      <w:r w:rsidRPr="00CC292E">
        <w:t xml:space="preserve"> территорий общего пользования</w:t>
      </w:r>
      <w:r w:rsidRPr="00B949C8">
        <w:t xml:space="preserve"> </w:t>
      </w:r>
      <w:r>
        <w:t xml:space="preserve">и </w:t>
      </w:r>
      <w:r w:rsidRPr="00CC292E">
        <w:t>дворовых территори</w:t>
      </w:r>
      <w:r>
        <w:t>й</w:t>
      </w:r>
      <w:r w:rsidRPr="00CC292E">
        <w:t xml:space="preserve"> с учетом мнения граждан, а именно: </w:t>
      </w:r>
    </w:p>
    <w:p w:rsidR="00525BDB" w:rsidRDefault="00525BDB" w:rsidP="00525BDB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lastRenderedPageBreak/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525BDB" w:rsidRDefault="00525BDB" w:rsidP="00525BDB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запустит реализацию механизма поддержки мероприятий по благоустройству, инициированных гражданами; </w:t>
      </w:r>
    </w:p>
    <w:p w:rsidR="00525BDB" w:rsidRDefault="00525BDB" w:rsidP="00525BDB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запустит механизм трудового участия граждан и организаций в реализации мероприятий по благоустройству; </w:t>
      </w:r>
    </w:p>
    <w:p w:rsidR="00525BDB" w:rsidRPr="00CC292E" w:rsidRDefault="00525BDB" w:rsidP="00525BDB">
      <w:pPr>
        <w:pStyle w:val="Default"/>
        <w:numPr>
          <w:ilvl w:val="0"/>
          <w:numId w:val="13"/>
        </w:numPr>
        <w:tabs>
          <w:tab w:val="left" w:pos="567"/>
        </w:tabs>
        <w:ind w:left="284" w:firstLine="0"/>
        <w:jc w:val="both"/>
      </w:pPr>
      <w:r w:rsidRPr="00CC292E">
        <w:t xml:space="preserve">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>
        <w:t>Кытмановский сельсовет</w:t>
      </w:r>
      <w:r w:rsidRPr="00CC292E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 w:rsidRPr="00CC292E"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525BDB" w:rsidRDefault="00525BDB" w:rsidP="00525BDB">
      <w:pPr>
        <w:pStyle w:val="Default"/>
        <w:ind w:firstLine="284"/>
        <w:jc w:val="both"/>
      </w:pPr>
      <w:r w:rsidRPr="00CC292E">
        <w:t>Программно-целевой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525BDB" w:rsidRPr="00B5202C" w:rsidRDefault="00525BDB" w:rsidP="00525BDB">
      <w:pPr>
        <w:pStyle w:val="Default"/>
        <w:ind w:firstLine="284"/>
        <w:jc w:val="both"/>
      </w:pPr>
    </w:p>
    <w:p w:rsidR="00525BDB" w:rsidRPr="00B949C8" w:rsidRDefault="00525BDB" w:rsidP="00525BDB">
      <w:pPr>
        <w:pStyle w:val="Default"/>
        <w:jc w:val="center"/>
        <w:rPr>
          <w:b/>
        </w:rPr>
      </w:pPr>
      <w:r>
        <w:rPr>
          <w:b/>
          <w:bCs/>
        </w:rPr>
        <w:t xml:space="preserve">РАЗДЕЛ 3. </w:t>
      </w:r>
      <w:r w:rsidRPr="00B949C8">
        <w:rPr>
          <w:b/>
          <w:bCs/>
        </w:rPr>
        <w:t>Прогноз ожидаемых результатов реализации муниципальной программы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Прогнозируемые конечные результаты реализации Программы предусматривают повышение уровня благоустройства территории муниципального образования</w:t>
      </w:r>
      <w:r w:rsidRPr="00456BFD">
        <w:t xml:space="preserve"> </w:t>
      </w:r>
      <w:r>
        <w:t>Кытмановский сельсовет</w:t>
      </w:r>
      <w:r w:rsidRPr="00B5202C">
        <w:t xml:space="preserve">, улучшение санитарного содержания территорий, экологической безопасности </w:t>
      </w:r>
      <w:r>
        <w:t>села Кытманово</w:t>
      </w:r>
      <w:r w:rsidRPr="00B5202C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t>Кытмановский сельсовет</w:t>
      </w:r>
      <w:r w:rsidRPr="00B5202C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Планируется эффективная координация деятельности организаций, обеспечивающих реализацию мероприятий по благоустройству террит</w:t>
      </w:r>
      <w:r>
        <w:t xml:space="preserve">ории муниципального образования </w:t>
      </w:r>
      <w:r w:rsidRPr="00B5202C">
        <w:t xml:space="preserve">и организаций, имеющих на балансе инженерные сети, что позволит исключить случаи </w:t>
      </w:r>
      <w:r>
        <w:t xml:space="preserve">их раскопки </w:t>
      </w:r>
      <w:r w:rsidRPr="00B5202C">
        <w:t xml:space="preserve">на вновь отремонтированных объектах благоустройства и восстановление благоустройства после проведения земляных работ.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 xml:space="preserve">Эффективность программы оценивается по перечню целевых индикаторов и показателей муниципальной программы. </w:t>
      </w:r>
    </w:p>
    <w:p w:rsidR="00525BDB" w:rsidRPr="00C5116E" w:rsidRDefault="00525BDB" w:rsidP="00525BDB">
      <w:pPr>
        <w:pStyle w:val="Default"/>
        <w:ind w:firstLine="284"/>
        <w:jc w:val="both"/>
      </w:pPr>
      <w:r w:rsidRPr="00C5116E">
        <w:t xml:space="preserve">В результате реализации Программы ожидается: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доли благоустроенных территорий общего пользования населения от общего количества таких территорий;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создание </w:t>
      </w:r>
      <w:r>
        <w:t>без</w:t>
      </w:r>
      <w:r w:rsidRPr="00C5116E">
        <w:t>барьерной среды для мало</w:t>
      </w:r>
      <w:r>
        <w:t>мо</w:t>
      </w:r>
      <w:r w:rsidRPr="00C5116E">
        <w:t>бильных граждан в зоне общественных пространств</w:t>
      </w:r>
      <w:r>
        <w:t>;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отремонтированного асфальтового, асфальтобетонного покрытия территорий общего пользования населения;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количества установленных уличных осветительных приборов на территориях общего пользования;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благоустройство дворов</w:t>
      </w:r>
      <w:r>
        <w:t>ых</w:t>
      </w:r>
      <w:r w:rsidRPr="00C5116E">
        <w:t xml:space="preserve"> территорий </w:t>
      </w:r>
      <w:r>
        <w:t xml:space="preserve"> многоквартирных домов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улучшение экологической обстановки и создание среды, комфортной для проживания жителей муниципального образования </w:t>
      </w:r>
      <w:r>
        <w:t>Кытмановский  сельсовет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совершенствование эстетического состояния территории муниципального о</w:t>
      </w:r>
      <w:r>
        <w:t>бразования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благоустроенных зелёных насаждений в муниципальном образовании;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создание з</w:t>
      </w:r>
      <w:r>
        <w:t xml:space="preserve">елёных зон для отдыха </w:t>
      </w:r>
      <w:r w:rsidRPr="00C5116E">
        <w:t xml:space="preserve">для жителей  </w:t>
      </w:r>
      <w:r>
        <w:t xml:space="preserve">и гостей </w:t>
      </w:r>
      <w:r w:rsidRPr="00C5116E">
        <w:t xml:space="preserve">села;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предотвращение сокращения </w:t>
      </w:r>
      <w:r>
        <w:t xml:space="preserve">площадей, занятыми </w:t>
      </w:r>
      <w:r w:rsidRPr="00C5116E">
        <w:t>зелёны</w:t>
      </w:r>
      <w:r>
        <w:t>ми</w:t>
      </w:r>
      <w:r w:rsidRPr="00C5116E">
        <w:t xml:space="preserve"> насаждени</w:t>
      </w:r>
      <w:r>
        <w:t>ями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увеличение площади цветочного оформления;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увеличение освещенности улиц муниципального о</w:t>
      </w:r>
      <w:r>
        <w:t>бразования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 xml:space="preserve">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lastRenderedPageBreak/>
        <w:t>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</w:t>
      </w:r>
      <w:r>
        <w:t xml:space="preserve"> Кытмановского сельсовета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благоустройство дворов</w:t>
      </w:r>
      <w:r>
        <w:t>ых</w:t>
      </w:r>
      <w:r w:rsidRPr="00C5116E">
        <w:t xml:space="preserve"> территори</w:t>
      </w:r>
      <w:r>
        <w:t>й</w:t>
      </w:r>
      <w:r w:rsidRPr="00C5116E">
        <w:t xml:space="preserve"> многоквартирн</w:t>
      </w:r>
      <w:r>
        <w:t>ых</w:t>
      </w:r>
      <w:r w:rsidRPr="00C5116E">
        <w:t xml:space="preserve"> дом</w:t>
      </w:r>
      <w:r>
        <w:t>ов</w:t>
      </w:r>
      <w:r w:rsidRPr="00C5116E">
        <w:t xml:space="preserve"> и мест общего пользования на территории муниципаль</w:t>
      </w:r>
      <w:r>
        <w:t>ного образования</w:t>
      </w:r>
      <w:r w:rsidRPr="00C5116E">
        <w:t xml:space="preserve">; </w:t>
      </w:r>
    </w:p>
    <w:p w:rsidR="00525BDB" w:rsidRPr="00B5202C" w:rsidRDefault="00525BDB" w:rsidP="00525BDB">
      <w:pPr>
        <w:pStyle w:val="Default"/>
        <w:numPr>
          <w:ilvl w:val="0"/>
          <w:numId w:val="14"/>
        </w:numPr>
        <w:tabs>
          <w:tab w:val="left" w:pos="567"/>
        </w:tabs>
        <w:ind w:left="284" w:firstLine="0"/>
        <w:jc w:val="both"/>
      </w:pPr>
      <w:r w:rsidRPr="00C5116E">
        <w:t>обеспеченность гармоничной архитектурно-ландшафтной среды муниципального о</w:t>
      </w:r>
      <w:r>
        <w:t>бразования</w:t>
      </w:r>
      <w:r w:rsidRPr="00C5116E">
        <w:t>.</w:t>
      </w:r>
      <w:r w:rsidRPr="00B5202C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 xml:space="preserve"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 </w:t>
      </w:r>
    </w:p>
    <w:p w:rsidR="00525BDB" w:rsidRPr="00B5202C" w:rsidRDefault="00525BDB" w:rsidP="00525BDB">
      <w:pPr>
        <w:pStyle w:val="Default"/>
        <w:ind w:firstLine="284"/>
        <w:jc w:val="both"/>
      </w:pPr>
      <w:r w:rsidRPr="00B5202C">
        <w:t xml:space="preserve">Основными рисками, оказывающими влияние на конечные результаты реализации мероприятий муниципальной программы, являются: </w:t>
      </w:r>
    </w:p>
    <w:p w:rsidR="00525BDB" w:rsidRDefault="00525BDB" w:rsidP="00525BDB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B5202C">
        <w:t>бюджетные риски, связанные с дефицитом регионального и местн</w:t>
      </w:r>
      <w:r>
        <w:t>ого</w:t>
      </w:r>
      <w:r w:rsidRPr="00B5202C">
        <w:t xml:space="preserve"> бюджетов и возможностью невыполнения своих обязательств по софинансированию мероприятий муниципальной программы; </w:t>
      </w:r>
    </w:p>
    <w:p w:rsidR="00525BDB" w:rsidRDefault="00525BDB" w:rsidP="00525BDB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B5202C">
        <w:t xml:space="preserve">риски невыполнения исполнителем обязательств, превышения стоимости проекта, риски низкого качества работ; </w:t>
      </w:r>
    </w:p>
    <w:p w:rsidR="00525BDB" w:rsidRPr="00B5202C" w:rsidRDefault="00525BDB" w:rsidP="00525BDB">
      <w:pPr>
        <w:pStyle w:val="Default"/>
        <w:numPr>
          <w:ilvl w:val="0"/>
          <w:numId w:val="15"/>
        </w:numPr>
        <w:tabs>
          <w:tab w:val="left" w:pos="567"/>
        </w:tabs>
        <w:ind w:left="284" w:firstLine="0"/>
        <w:jc w:val="both"/>
      </w:pPr>
      <w:r w:rsidRPr="00B5202C">
        <w:t xml:space="preserve"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525BDB" w:rsidRPr="00B5202C" w:rsidRDefault="00525BDB" w:rsidP="00525BDB">
      <w:pPr>
        <w:pStyle w:val="Default"/>
        <w:ind w:firstLine="284"/>
        <w:jc w:val="both"/>
      </w:pPr>
      <w:r w:rsidRPr="00B5202C">
        <w:t xml:space="preserve">В целях выявления и минимизации возможных рисков в процессе реализации муниципальной программы предлагается: </w:t>
      </w:r>
    </w:p>
    <w:p w:rsidR="00525BDB" w:rsidRDefault="00525BDB" w:rsidP="00525BDB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перераспределение объемов финансирования в зависимости от динамики и темпов решения тактических задач; </w:t>
      </w:r>
    </w:p>
    <w:p w:rsidR="00525BDB" w:rsidRDefault="00525BDB" w:rsidP="00525BDB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>при проведении конкурсных процедур предусматривать обеспечение заявки на участие в торгах</w:t>
      </w:r>
      <w:r>
        <w:t xml:space="preserve">, а при заключении контрактов – </w:t>
      </w:r>
      <w:r w:rsidRPr="00B5202C">
        <w:t xml:space="preserve">обеспечение контрактов; </w:t>
      </w:r>
    </w:p>
    <w:p w:rsidR="00525BDB" w:rsidRDefault="00525BDB" w:rsidP="00525BDB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525BDB" w:rsidRDefault="00525BDB" w:rsidP="00525BDB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525BDB" w:rsidRPr="00B5202C" w:rsidRDefault="00525BDB" w:rsidP="00525BDB">
      <w:pPr>
        <w:pStyle w:val="Default"/>
        <w:numPr>
          <w:ilvl w:val="0"/>
          <w:numId w:val="16"/>
        </w:numPr>
        <w:tabs>
          <w:tab w:val="left" w:pos="567"/>
        </w:tabs>
        <w:ind w:left="284" w:firstLine="0"/>
        <w:jc w:val="both"/>
      </w:pPr>
      <w:r w:rsidRPr="00B5202C">
        <w:t xml:space="preserve">привлечение жителей многоквартирных домов к активному участию в благоустройстве дворовых территорий путем проведения разъяснительной работы. </w:t>
      </w:r>
    </w:p>
    <w:p w:rsidR="00525BDB" w:rsidRPr="00B5202C" w:rsidRDefault="00525BDB" w:rsidP="00525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5202C">
        <w:rPr>
          <w:rFonts w:ascii="Times New Roman" w:hAnsi="Times New Roman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реализации муниципальной программы, механизм реализации муниципальной программы, состав исполнителей мероприятий муниципальной программы.</w:t>
      </w:r>
    </w:p>
    <w:p w:rsidR="00525BDB" w:rsidRPr="00C5116E" w:rsidRDefault="00525BDB" w:rsidP="00525BDB">
      <w:pPr>
        <w:pStyle w:val="Default"/>
        <w:ind w:left="1560" w:hanging="1560"/>
        <w:jc w:val="both"/>
        <w:rPr>
          <w:b/>
        </w:rPr>
      </w:pPr>
      <w:r>
        <w:rPr>
          <w:b/>
          <w:bCs/>
        </w:rPr>
        <w:t xml:space="preserve">РАЗДЕЛ 4. </w:t>
      </w:r>
      <w:r w:rsidRPr="00C5116E">
        <w:rPr>
          <w:b/>
          <w:bCs/>
        </w:rPr>
        <w:t xml:space="preserve">Перечень целевых индикаторов и показателей муниципальной программы </w:t>
      </w:r>
    </w:p>
    <w:p w:rsidR="00525BDB" w:rsidRDefault="00525BDB" w:rsidP="00525B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Реализация мероприятий </w:t>
      </w:r>
      <w:r w:rsidRPr="00963084">
        <w:rPr>
          <w:rFonts w:ascii="Times New Roman" w:hAnsi="Times New Roman"/>
          <w:color w:val="000000"/>
          <w:sz w:val="24"/>
          <w:szCs w:val="24"/>
        </w:rPr>
        <w:t>Программы приведет к повышению уровня благоустроенности наиболее посещаемых муниципальных территорий общественно</w:t>
      </w:r>
      <w:r>
        <w:rPr>
          <w:rFonts w:ascii="Times New Roman" w:hAnsi="Times New Roman"/>
          <w:color w:val="000000"/>
          <w:sz w:val="24"/>
          <w:szCs w:val="24"/>
        </w:rPr>
        <w:t>го пользования населением села Кытманово</w:t>
      </w:r>
      <w:r w:rsidRPr="0096308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25BDB" w:rsidRPr="00963084" w:rsidRDefault="00525BDB" w:rsidP="00525BD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63084">
        <w:rPr>
          <w:rFonts w:ascii="Times New Roman" w:hAnsi="Times New Roman"/>
          <w:color w:val="000000"/>
          <w:sz w:val="24"/>
          <w:szCs w:val="24"/>
        </w:rPr>
        <w:t xml:space="preserve">Сведения о показателях (индикаторах) Программы указаны в Приложении 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3084">
        <w:rPr>
          <w:rFonts w:ascii="Times New Roman" w:hAnsi="Times New Roman"/>
          <w:color w:val="000000"/>
          <w:sz w:val="24"/>
          <w:szCs w:val="24"/>
        </w:rPr>
        <w:t>.</w:t>
      </w:r>
    </w:p>
    <w:p w:rsidR="00525BDB" w:rsidRPr="00963084" w:rsidRDefault="00525BDB" w:rsidP="00525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BDB" w:rsidRPr="00C5116E" w:rsidRDefault="00525BDB" w:rsidP="00525BDB">
      <w:pPr>
        <w:pStyle w:val="Default"/>
        <w:jc w:val="center"/>
        <w:rPr>
          <w:b/>
        </w:rPr>
      </w:pPr>
      <w:r>
        <w:rPr>
          <w:b/>
          <w:bCs/>
        </w:rPr>
        <w:t xml:space="preserve">РАЗДЕЛ 5. </w:t>
      </w:r>
      <w:r w:rsidRPr="00C5116E">
        <w:rPr>
          <w:b/>
          <w:bCs/>
        </w:rPr>
        <w:t>Перечень основных мероприятий муниципальной программы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Перечень мероприятий муниципальной программы определен исходя из необходимости достижения ожидаемых</w:t>
      </w:r>
      <w:r>
        <w:t xml:space="preserve"> результатов ее реализации, </w:t>
      </w:r>
      <w:r w:rsidRPr="00B5202C">
        <w:t>полномочий и функций по благоус</w:t>
      </w:r>
      <w:r>
        <w:t xml:space="preserve">тройству </w:t>
      </w:r>
      <w:r w:rsidRPr="00B5202C">
        <w:t>муниципального образования</w:t>
      </w:r>
      <w:r>
        <w:t xml:space="preserve"> Кытмановский сельсовет</w:t>
      </w:r>
      <w:r w:rsidRPr="00B5202C">
        <w:t xml:space="preserve">. </w:t>
      </w:r>
    </w:p>
    <w:p w:rsidR="00525BDB" w:rsidRPr="00B5202C" w:rsidRDefault="00525BDB" w:rsidP="00525BDB">
      <w:pPr>
        <w:pStyle w:val="Default"/>
        <w:ind w:firstLine="284"/>
        <w:jc w:val="both"/>
      </w:pPr>
      <w:r w:rsidRPr="00B5202C">
        <w:t xml:space="preserve">В ходе реализации Программы предусматривается организация и проведение следующих мероприятий: </w:t>
      </w:r>
    </w:p>
    <w:p w:rsidR="00525BDB" w:rsidRDefault="00525BDB" w:rsidP="00525BDB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 xml:space="preserve">благоустройство территорий общего пользования муниципального образования </w:t>
      </w:r>
      <w:r>
        <w:t>Кытмановский сельсовет;</w:t>
      </w:r>
    </w:p>
    <w:p w:rsidR="00525BDB" w:rsidRPr="00B5202C" w:rsidRDefault="00525BDB" w:rsidP="00525BDB">
      <w:pPr>
        <w:pStyle w:val="Default"/>
        <w:numPr>
          <w:ilvl w:val="0"/>
          <w:numId w:val="17"/>
        </w:numPr>
        <w:tabs>
          <w:tab w:val="left" w:pos="567"/>
        </w:tabs>
        <w:ind w:left="284" w:firstLine="0"/>
        <w:jc w:val="both"/>
      </w:pPr>
      <w:r w:rsidRPr="00B5202C">
        <w:t>благоустройство дворов</w:t>
      </w:r>
      <w:r>
        <w:t>ых</w:t>
      </w:r>
      <w:r w:rsidRPr="00B5202C">
        <w:t xml:space="preserve"> территорий многоквартирн</w:t>
      </w:r>
      <w:r>
        <w:t>ых</w:t>
      </w:r>
      <w:r w:rsidRPr="00B5202C">
        <w:t xml:space="preserve"> дом</w:t>
      </w:r>
      <w:r>
        <w:t>ов.</w:t>
      </w:r>
      <w:r w:rsidRPr="00B5202C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>
        <w:t>Основные  мероприятия Программы направлены</w:t>
      </w:r>
      <w:r w:rsidRPr="00B5202C">
        <w:t xml:space="preserve"> на решение основных задач Программы.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lastRenderedPageBreak/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Исполн</w:t>
      </w:r>
      <w:r>
        <w:t xml:space="preserve">итель по каждому мероприятию </w:t>
      </w:r>
      <w:r w:rsidRPr="00B5202C">
        <w:t>программы несет ответственность за качественное и своеврем</w:t>
      </w:r>
      <w:r>
        <w:t xml:space="preserve">енное исполнение мероприятий </w:t>
      </w:r>
      <w:r w:rsidRPr="00B5202C">
        <w:t xml:space="preserve">программы, целевое и эффективное использование выделяемых на ее реализацию денежных средств. 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 </w:t>
      </w:r>
    </w:p>
    <w:p w:rsidR="00525BDB" w:rsidRPr="00B5202C" w:rsidRDefault="00525BDB" w:rsidP="00525BDB">
      <w:pPr>
        <w:pStyle w:val="Default"/>
        <w:ind w:firstLine="284"/>
        <w:jc w:val="both"/>
      </w:pPr>
      <w:r w:rsidRPr="00B5202C">
        <w:t xml:space="preserve">Перечень отдельных основных мероприятий муниципальной программы приведен в </w:t>
      </w:r>
      <w:r>
        <w:t>таблице</w:t>
      </w:r>
      <w:r w:rsidRPr="00B5202C">
        <w:t xml:space="preserve"> </w:t>
      </w:r>
      <w:r>
        <w:t>3</w:t>
      </w:r>
      <w:r w:rsidRPr="00B5202C">
        <w:t xml:space="preserve"> к муниципальной программе.</w:t>
      </w:r>
    </w:p>
    <w:p w:rsidR="00525BDB" w:rsidRPr="00C5116E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>
        <w:rPr>
          <w:bCs/>
        </w:rPr>
        <w:t xml:space="preserve">Работы </w:t>
      </w:r>
      <w:r w:rsidRPr="00C5116E">
        <w:rPr>
          <w:bCs/>
        </w:rPr>
        <w:t>по благоустройству территори</w:t>
      </w:r>
      <w:r>
        <w:rPr>
          <w:bCs/>
        </w:rPr>
        <w:t>й</w:t>
      </w:r>
      <w:r w:rsidRPr="00C5116E">
        <w:rPr>
          <w:bCs/>
        </w:rPr>
        <w:t xml:space="preserve"> общего пользования населения</w:t>
      </w:r>
      <w:r>
        <w:rPr>
          <w:bCs/>
        </w:rPr>
        <w:t xml:space="preserve"> </w:t>
      </w:r>
      <w:r w:rsidRPr="00C5116E">
        <w:t xml:space="preserve">могут проводиться по следующим направлениям: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устройство новых асфальт</w:t>
      </w:r>
      <w:r>
        <w:t xml:space="preserve">ированных </w:t>
      </w:r>
      <w:r w:rsidRPr="00C5116E">
        <w:t xml:space="preserve">и </w:t>
      </w:r>
      <w:r>
        <w:t xml:space="preserve">насыпных </w:t>
      </w:r>
      <w:r w:rsidRPr="00C5116E">
        <w:t xml:space="preserve">покрытий территорий общего пользования;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ремонт асфальт</w:t>
      </w:r>
      <w:r>
        <w:t>ированных</w:t>
      </w:r>
      <w:r w:rsidRPr="00C5116E">
        <w:t xml:space="preserve"> покрытий и</w:t>
      </w:r>
      <w:r>
        <w:t xml:space="preserve"> насыпных дорожек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установка бордюрного камня с последующей окраской или без таковой;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парковочных карманов;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установка скамеек (лавочек) и урн для сбора мусора, асфа</w:t>
      </w:r>
      <w:r>
        <w:t xml:space="preserve">льтирование карманов под ними;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устройство и ремонт асфальтированных дорожек и дорожек из тротуарной плитки;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>устройство мемориала, памятника;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>устройство фонтана;</w:t>
      </w:r>
      <w:r w:rsidRPr="00C5116E">
        <w:t xml:space="preserve">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уст</w:t>
      </w:r>
      <w:r>
        <w:t>ройство беседок;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установка детского, игрового, спортивного оборудования, а также обустройство  арок, художественных композиций и пр.;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устройство травмобезопасных покрытий из резиновой крошки под детское, игровое, спортивное оборудование с обустройством основан</w:t>
      </w:r>
      <w:r>
        <w:t>ия под такое покрытие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 xml:space="preserve">устройство </w:t>
      </w:r>
      <w:r w:rsidRPr="00C5116E">
        <w:t>спортивн</w:t>
      </w:r>
      <w:r>
        <w:t xml:space="preserve">ой </w:t>
      </w:r>
      <w:r w:rsidRPr="00C5116E">
        <w:t>площад</w:t>
      </w:r>
      <w:r>
        <w:t>ки для игры в волейбол,</w:t>
      </w:r>
      <w:r w:rsidRPr="005913F4">
        <w:t xml:space="preserve"> </w:t>
      </w:r>
      <w:r w:rsidRPr="00C5116E">
        <w:t>устройство травмобезопасн</w:t>
      </w:r>
      <w:r>
        <w:t>ого</w:t>
      </w:r>
      <w:r w:rsidRPr="00C5116E">
        <w:t xml:space="preserve"> покрыти</w:t>
      </w:r>
      <w:r>
        <w:t>я (</w:t>
      </w:r>
      <w:r w:rsidRPr="00C5116E">
        <w:t>резиново</w:t>
      </w:r>
      <w:r>
        <w:t>е покрытие) с нанесением разметки;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 xml:space="preserve">ремонт спортивных площадок для игры в </w:t>
      </w:r>
      <w:r w:rsidRPr="00C5116E">
        <w:t>баскетбол, хоккей с ограждением по периметру, устройством травмобезопасных покр</w:t>
      </w:r>
      <w:r>
        <w:t>ытий на них (резиновое покрытие) с</w:t>
      </w:r>
      <w:r w:rsidRPr="00C5116E">
        <w:t xml:space="preserve"> нанесением разметки, </w:t>
      </w:r>
      <w:r>
        <w:t>установка</w:t>
      </w:r>
      <w:r w:rsidRPr="00C5116E">
        <w:t xml:space="preserve"> трибун;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 xml:space="preserve">установка и ремонт ограждений </w:t>
      </w:r>
      <w:r w:rsidRPr="00D31416">
        <w:t>детских, игровых, спортивных площадок, парковок, ограждений, отделяющих территорию от проезжих частей дорог;</w:t>
      </w:r>
      <w:r w:rsidRPr="00C5116E">
        <w:t xml:space="preserve">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устройство наружного освещения территорий общего пользования с установкой опор освещения, </w:t>
      </w:r>
      <w:r w:rsidRPr="00D31416">
        <w:t>прокладкой СИП, установкой светодиодных светильников</w:t>
      </w:r>
      <w:r>
        <w:t xml:space="preserve"> и фонарей на солнечных батареях</w:t>
      </w:r>
      <w:r w:rsidRPr="00C5116E">
        <w:t xml:space="preserve">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отсыпка грунтом, планировка и выравнивание: газонов, </w:t>
      </w:r>
      <w:r>
        <w:t>детских</w:t>
      </w:r>
      <w:r w:rsidRPr="00C5116E">
        <w:t xml:space="preserve"> игровых, спортивных и хозяйственных площадок, вазонов, цветочниц, отсыпк</w:t>
      </w:r>
      <w:r>
        <w:t xml:space="preserve">а грунтом за бордюрным камнем; </w:t>
      </w:r>
      <w:r w:rsidRPr="00C5116E">
        <w:t xml:space="preserve">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D31416">
        <w:t>устройство  спусков с асфальтированием  дорожек    с оборудованием их металлическими поручнями;</w:t>
      </w:r>
      <w:r w:rsidRPr="00C5116E">
        <w:t xml:space="preserve">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 xml:space="preserve">установка вазонов, цветочниц; </w:t>
      </w:r>
    </w:p>
    <w:p w:rsidR="00525BDB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 w:rsidRPr="00C5116E">
        <w:t>работы по благоустройству и ремо</w:t>
      </w:r>
      <w:r>
        <w:t xml:space="preserve">нту облицовки памятника, </w:t>
      </w:r>
      <w:r w:rsidRPr="00C5116E">
        <w:t>мемориал</w:t>
      </w:r>
      <w:r>
        <w:t>а</w:t>
      </w:r>
      <w:r w:rsidRPr="00C5116E">
        <w:t xml:space="preserve">, а также оснований и </w:t>
      </w:r>
      <w:r>
        <w:t>подиумов под ними;</w:t>
      </w:r>
    </w:p>
    <w:p w:rsidR="00525BDB" w:rsidRPr="00C5116E" w:rsidRDefault="00525BDB" w:rsidP="00525BDB">
      <w:pPr>
        <w:pStyle w:val="Default"/>
        <w:numPr>
          <w:ilvl w:val="0"/>
          <w:numId w:val="19"/>
        </w:numPr>
        <w:tabs>
          <w:tab w:val="left" w:pos="567"/>
        </w:tabs>
        <w:ind w:left="284" w:firstLine="0"/>
        <w:jc w:val="both"/>
      </w:pPr>
      <w:r>
        <w:t>установка памятного знака труженикам тыла, детям войны.</w:t>
      </w:r>
    </w:p>
    <w:p w:rsidR="00525BDB" w:rsidRPr="00C5116E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D31416">
        <w:rPr>
          <w:bCs/>
        </w:rPr>
        <w:t>Минимальный перечень работ по благоустройству дворовых территорий</w:t>
      </w:r>
      <w:r>
        <w:rPr>
          <w:bCs/>
        </w:rPr>
        <w:t xml:space="preserve"> </w:t>
      </w:r>
      <w:r w:rsidRPr="00C5116E">
        <w:t xml:space="preserve">включает в себя следующие виды работ: </w:t>
      </w:r>
    </w:p>
    <w:p w:rsidR="00525BDB" w:rsidRDefault="00525BDB" w:rsidP="00525BDB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>ремонт дворо</w:t>
      </w:r>
      <w:r>
        <w:t xml:space="preserve">вых проездов; </w:t>
      </w:r>
    </w:p>
    <w:p w:rsidR="00525BDB" w:rsidRDefault="00525BDB" w:rsidP="00525BDB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>
        <w:t xml:space="preserve">обеспечение освещения </w:t>
      </w:r>
      <w:r w:rsidRPr="00C5116E">
        <w:t xml:space="preserve">дворовых территорий; </w:t>
      </w:r>
    </w:p>
    <w:p w:rsidR="00525BDB" w:rsidRPr="00C5116E" w:rsidRDefault="00525BDB" w:rsidP="00525BDB">
      <w:pPr>
        <w:pStyle w:val="Default"/>
        <w:numPr>
          <w:ilvl w:val="0"/>
          <w:numId w:val="20"/>
        </w:numPr>
        <w:tabs>
          <w:tab w:val="left" w:pos="567"/>
        </w:tabs>
        <w:ind w:left="284" w:firstLine="0"/>
        <w:jc w:val="both"/>
      </w:pPr>
      <w:r w:rsidRPr="00C5116E">
        <w:t xml:space="preserve">установка скамеек </w:t>
      </w:r>
      <w:r>
        <w:t>и урн.</w:t>
      </w:r>
    </w:p>
    <w:p w:rsidR="00525BDB" w:rsidRPr="008347FB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C5116E">
        <w:rPr>
          <w:bCs/>
        </w:rPr>
        <w:lastRenderedPageBreak/>
        <w:t xml:space="preserve">Дополнительный перечень работ по благоустройству дворовых территорий </w:t>
      </w:r>
      <w:r>
        <w:t xml:space="preserve"> </w:t>
      </w:r>
      <w:r w:rsidRPr="00C5116E">
        <w:t xml:space="preserve">реализуется при условии обязательного </w:t>
      </w:r>
      <w:r>
        <w:t xml:space="preserve">финансового и трудового </w:t>
      </w:r>
      <w:bookmarkStart w:id="0" w:name="_GoBack"/>
      <w:bookmarkEnd w:id="0"/>
      <w:r w:rsidRPr="00C5116E">
        <w:t>участия</w:t>
      </w:r>
      <w:r>
        <w:t xml:space="preserve"> </w:t>
      </w:r>
      <w:r w:rsidRPr="00C5116E">
        <w:t xml:space="preserve">жителей </w:t>
      </w:r>
      <w:r w:rsidRPr="008347FB">
        <w:t xml:space="preserve">многоквартирного дома, территория которого благоустраивается, и включает в себя следующие виды работ: </w:t>
      </w:r>
    </w:p>
    <w:p w:rsidR="00525BDB" w:rsidRPr="008E4A51" w:rsidRDefault="00525BDB" w:rsidP="00525BDB">
      <w:pPr>
        <w:pStyle w:val="Default"/>
        <w:ind w:firstLine="284"/>
        <w:jc w:val="both"/>
      </w:pPr>
      <w:r w:rsidRPr="008E4A51">
        <w:t>оборудование детских</w:t>
      </w:r>
      <w:r>
        <w:t>,</w:t>
      </w:r>
      <w:r w:rsidRPr="008E4A51">
        <w:t xml:space="preserve"> спортивных</w:t>
      </w:r>
      <w:r>
        <w:t xml:space="preserve"> и контейнерных</w:t>
      </w:r>
      <w:r w:rsidRPr="008E4A51">
        <w:t xml:space="preserve"> площадок</w:t>
      </w:r>
      <w:r>
        <w:t xml:space="preserve">, </w:t>
      </w:r>
      <w:r w:rsidRPr="008E4A51">
        <w:t>автомобильных па</w:t>
      </w:r>
      <w:r w:rsidRPr="008E4A51">
        <w:t>р</w:t>
      </w:r>
      <w:r w:rsidRPr="008E4A51">
        <w:t>ковок;</w:t>
      </w:r>
    </w:p>
    <w:p w:rsidR="00525BDB" w:rsidRPr="008E4A51" w:rsidRDefault="00525BDB" w:rsidP="00525BDB">
      <w:pPr>
        <w:pStyle w:val="Default"/>
        <w:ind w:firstLine="284"/>
        <w:jc w:val="both"/>
      </w:pPr>
      <w:r w:rsidRPr="008E4A51">
        <w:t>устройство (ремонт) дренажных и (или) водоотводных систем двор</w:t>
      </w:r>
      <w:r w:rsidRPr="008E4A51">
        <w:t>о</w:t>
      </w:r>
      <w:r w:rsidRPr="008E4A51">
        <w:t xml:space="preserve">вых территорий; </w:t>
      </w:r>
    </w:p>
    <w:p w:rsidR="00525BDB" w:rsidRPr="008E4A51" w:rsidRDefault="00525BDB" w:rsidP="00525BDB">
      <w:pPr>
        <w:pStyle w:val="Default"/>
        <w:ind w:firstLine="284"/>
        <w:jc w:val="both"/>
      </w:pPr>
      <w:r w:rsidRPr="008E4A51">
        <w:t>озеленение терр</w:t>
      </w:r>
      <w:r w:rsidRPr="008E4A51">
        <w:t>и</w:t>
      </w:r>
      <w:r w:rsidRPr="008E4A51">
        <w:t>торий.</w:t>
      </w:r>
    </w:p>
    <w:p w:rsidR="00525BDB" w:rsidRPr="002067E1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bCs/>
        </w:rPr>
      </w:pPr>
      <w:r w:rsidRPr="002067E1">
        <w:rPr>
          <w:bCs/>
        </w:rPr>
        <w:t>Условия о форме и минимальной доле трудового и финансового участия заинтересованных лиц, организаций в выполнении дополнительного</w:t>
      </w:r>
      <w:r w:rsidRPr="00B5202C">
        <w:rPr>
          <w:b/>
          <w:bCs/>
        </w:rPr>
        <w:t xml:space="preserve"> </w:t>
      </w:r>
      <w:r w:rsidRPr="00BA5B6D">
        <w:rPr>
          <w:bCs/>
        </w:rPr>
        <w:t>перечня работ по</w:t>
      </w:r>
      <w:r w:rsidRPr="00B5202C">
        <w:rPr>
          <w:b/>
          <w:bCs/>
        </w:rPr>
        <w:t xml:space="preserve"> </w:t>
      </w:r>
      <w:r w:rsidRPr="002067E1">
        <w:rPr>
          <w:bCs/>
        </w:rPr>
        <w:t>благоустройству дворовых территорий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525BDB" w:rsidRPr="00B5202C" w:rsidRDefault="00525BDB" w:rsidP="00525BDB">
      <w:pPr>
        <w:pStyle w:val="Default"/>
        <w:ind w:left="284"/>
        <w:jc w:val="both"/>
      </w:pPr>
      <w:r w:rsidRPr="00B5202C">
        <w:t xml:space="preserve">При реализации муниципальной программы предусматривается: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>финансовое и трудовое участие граждан и заинтересованных организаций (при этом</w:t>
      </w:r>
      <w:r>
        <w:t>,</w:t>
      </w:r>
      <w:r w:rsidRPr="00B5202C">
        <w:t xml:space="preserve"> реализация мероприятий по благоустройству дворовых территорий из минимального перечня работ</w:t>
      </w:r>
      <w:r>
        <w:t xml:space="preserve">, </w:t>
      </w:r>
      <w:r w:rsidRPr="00B5202C">
        <w:t xml:space="preserve">осуществляется без финансового участия, из дополнительного – в объеме </w:t>
      </w:r>
      <w:r>
        <w:t>40</w:t>
      </w:r>
      <w:r w:rsidRPr="00C5116E">
        <w:t xml:space="preserve"> %</w:t>
      </w:r>
      <w:r w:rsidRPr="00B5202C">
        <w:t xml:space="preserve"> </w:t>
      </w:r>
      <w:r>
        <w:t>от общей стоимости таких работ.</w:t>
      </w:r>
      <w:r w:rsidRPr="00B5202C">
        <w:t xml:space="preserve">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>привлечение к участию в мероприятиях по благоустройству студенческих отрядов, к разработке диза</w:t>
      </w:r>
      <w:r>
        <w:t xml:space="preserve">йн-проектов – </w:t>
      </w:r>
      <w:r w:rsidRPr="00B5202C">
        <w:t xml:space="preserve">специалистов архитектурных специальностей ВУЗов, в том числе выпускников и архитекторов;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 xml:space="preserve">проведение мероприятий по поддержанию текущего уровня благоустройства (освещение, озеленение, уборка территорий и т.д.);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>срок проведения общественных обсуждений проекта муниципально</w:t>
      </w:r>
      <w:r>
        <w:t xml:space="preserve">й программы на 2023-2024 годы – </w:t>
      </w:r>
      <w:r w:rsidRPr="00B5202C">
        <w:t xml:space="preserve">не менее 30 календарных дней;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>типовая визуализация образцов элементов благоустройства, предлагаемых к размещению на дворов</w:t>
      </w:r>
      <w:r>
        <w:t>ых</w:t>
      </w:r>
      <w:r w:rsidRPr="00B5202C">
        <w:t xml:space="preserve"> территори</w:t>
      </w:r>
      <w:r>
        <w:t>ях</w:t>
      </w:r>
      <w:r w:rsidRPr="00B5202C">
        <w:t xml:space="preserve"> из минимального перечня работ;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 xml:space="preserve">указание нормативной стоимости по всем видам работ, которые входят в минимальный и дополнительный перечень работ по благоустройству территорий; </w:t>
      </w:r>
    </w:p>
    <w:p w:rsidR="00525BDB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 xml:space="preserve">осуществление общественного контроля; </w:t>
      </w:r>
    </w:p>
    <w:p w:rsidR="00525BDB" w:rsidRPr="00B5202C" w:rsidRDefault="00525BDB" w:rsidP="00525BDB">
      <w:pPr>
        <w:pStyle w:val="Default"/>
        <w:numPr>
          <w:ilvl w:val="0"/>
          <w:numId w:val="22"/>
        </w:numPr>
        <w:tabs>
          <w:tab w:val="left" w:pos="567"/>
        </w:tabs>
        <w:ind w:left="284" w:firstLine="0"/>
        <w:jc w:val="both"/>
      </w:pPr>
      <w:r w:rsidRPr="00B5202C">
        <w:t>проведение общественных обсужд</w:t>
      </w:r>
      <w:r>
        <w:t>ений с использованием интернет-</w:t>
      </w:r>
      <w:r w:rsidRPr="00B5202C">
        <w:t xml:space="preserve">технологий. </w:t>
      </w:r>
    </w:p>
    <w:p w:rsidR="00525BDB" w:rsidRDefault="00525BDB" w:rsidP="00525BDB">
      <w:pPr>
        <w:pStyle w:val="Default"/>
        <w:ind w:firstLine="284"/>
        <w:jc w:val="both"/>
      </w:pPr>
    </w:p>
    <w:p w:rsidR="00525BDB" w:rsidRPr="002067E1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>
        <w:rPr>
          <w:bCs/>
        </w:rPr>
        <w:t>П</w:t>
      </w:r>
      <w:r w:rsidRPr="002067E1">
        <w:rPr>
          <w:bCs/>
        </w:rPr>
        <w:t>роведени</w:t>
      </w:r>
      <w:r>
        <w:rPr>
          <w:bCs/>
        </w:rPr>
        <w:t>е</w:t>
      </w:r>
      <w:r w:rsidRPr="002067E1">
        <w:rPr>
          <w:bCs/>
        </w:rPr>
        <w:t xml:space="preserve"> работ по благоустройству обеспечения</w:t>
      </w:r>
      <w:r w:rsidRPr="00B5202C">
        <w:rPr>
          <w:b/>
          <w:bCs/>
        </w:rPr>
        <w:t xml:space="preserve"> </w:t>
      </w:r>
      <w:r w:rsidRPr="002067E1">
        <w:rPr>
          <w:bCs/>
        </w:rPr>
        <w:t>доступности для маломобильных групп населения</w:t>
      </w:r>
      <w:r>
        <w:rPr>
          <w:bCs/>
        </w:rPr>
        <w:t>.</w:t>
      </w:r>
      <w:r w:rsidRPr="002067E1">
        <w:rPr>
          <w:bCs/>
        </w:rPr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При формировании объема работ по благоустройству дворов</w:t>
      </w:r>
      <w:r>
        <w:t>ых</w:t>
      </w:r>
      <w:r w:rsidRPr="00B5202C">
        <w:t xml:space="preserve"> территори</w:t>
      </w:r>
      <w:r>
        <w:t>й</w:t>
      </w:r>
      <w:r w:rsidRPr="00B5202C">
        <w:t xml:space="preserve">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</w:t>
      </w:r>
      <w:r w:rsidRPr="002511B5">
        <w:t xml:space="preserve">24 </w:t>
      </w:r>
      <w:r w:rsidRPr="00DD7A1E">
        <w:t>ноября 1995 года № 181-ФЗ «О социальной защите инвалидов в Российской Федерации», в</w:t>
      </w:r>
      <w:r w:rsidRPr="00B5202C">
        <w:t xml:space="preserve"> соответствии со сводом правил </w:t>
      </w:r>
      <w:r>
        <w:t>№</w:t>
      </w:r>
      <w:r w:rsidRPr="00CB7FFC">
        <w:t xml:space="preserve"> СП 59.13330.2012</w:t>
      </w:r>
      <w:r>
        <w:t xml:space="preserve"> «</w:t>
      </w:r>
      <w:r w:rsidRPr="00B5202C">
        <w:t>Доступность зданий и сооружений дл</w:t>
      </w:r>
      <w:r>
        <w:t>я маломобильных групп населения»</w:t>
      </w:r>
      <w:r w:rsidRPr="00B5202C">
        <w:t xml:space="preserve">. </w:t>
      </w:r>
    </w:p>
    <w:p w:rsidR="00525BDB" w:rsidRPr="00386F65" w:rsidRDefault="00525BDB" w:rsidP="00525BDB">
      <w:pPr>
        <w:pStyle w:val="Default"/>
        <w:numPr>
          <w:ilvl w:val="1"/>
          <w:numId w:val="18"/>
        </w:numPr>
        <w:tabs>
          <w:tab w:val="left" w:pos="426"/>
        </w:tabs>
        <w:ind w:left="0" w:firstLine="0"/>
        <w:jc w:val="both"/>
      </w:pPr>
      <w:r w:rsidRPr="00386F65">
        <w:t>Порядок разработки, обсуждения с заинтересованным</w:t>
      </w:r>
      <w:r>
        <w:t>и лицами и утверждения дизайн-</w:t>
      </w:r>
      <w:r w:rsidRPr="00386F65">
        <w:t>проектов благоустройства дворов</w:t>
      </w:r>
      <w:r>
        <w:t>ых</w:t>
      </w:r>
      <w:r w:rsidRPr="00386F65">
        <w:t xml:space="preserve"> территори</w:t>
      </w:r>
      <w:r>
        <w:t>й</w:t>
      </w:r>
      <w:r w:rsidRPr="00386F65">
        <w:t>, включенн</w:t>
      </w:r>
      <w:r>
        <w:t>ых</w:t>
      </w:r>
      <w:r w:rsidRPr="00386F65">
        <w:t xml:space="preserve"> в муниципальную программу</w:t>
      </w:r>
      <w:r>
        <w:t>.</w:t>
      </w:r>
      <w:r w:rsidRPr="00386F65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CB7FFC">
        <w:t xml:space="preserve"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</w:t>
      </w:r>
      <w:r>
        <w:t>сметной документации и дизайн-</w:t>
      </w:r>
      <w:r w:rsidRPr="00CB7FFC">
        <w:t xml:space="preserve">проектов. </w:t>
      </w:r>
    </w:p>
    <w:p w:rsidR="00525BDB" w:rsidRPr="00CB7FFC" w:rsidRDefault="00525BDB" w:rsidP="00525BDB">
      <w:pPr>
        <w:pStyle w:val="Default"/>
        <w:ind w:firstLine="284"/>
        <w:jc w:val="both"/>
      </w:pPr>
      <w:r w:rsidRPr="00CB7FFC">
        <w:t xml:space="preserve">Дизайн-проект создается для каждой дворовой территории и каждой территории общего пользования и </w:t>
      </w:r>
      <w:r>
        <w:t>в себя включает</w:t>
      </w:r>
      <w:r w:rsidRPr="00CB7FFC">
        <w:t xml:space="preserve">: </w:t>
      </w:r>
    </w:p>
    <w:p w:rsidR="00525BDB" w:rsidRDefault="00525BDB" w:rsidP="00525BDB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титульн</w:t>
      </w:r>
      <w:r>
        <w:t>ый</w:t>
      </w:r>
      <w:r w:rsidRPr="00CB7FFC">
        <w:t xml:space="preserve"> лист с указанием адреса объекта благоустройства; </w:t>
      </w:r>
    </w:p>
    <w:p w:rsidR="00525BDB" w:rsidRDefault="00525BDB" w:rsidP="00525BDB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пояснительн</w:t>
      </w:r>
      <w:r>
        <w:t>ую</w:t>
      </w:r>
      <w:r w:rsidRPr="00CB7FFC">
        <w:t xml:space="preserve"> записк</w:t>
      </w:r>
      <w:r>
        <w:t>у</w:t>
      </w:r>
      <w:r w:rsidRPr="00CB7FFC">
        <w:t>, указывающ</w:t>
      </w:r>
      <w:r>
        <w:t>ую</w:t>
      </w:r>
      <w:r w:rsidRPr="00CB7FFC">
        <w:t xml:space="preserve"> объемы и виды работ; </w:t>
      </w:r>
    </w:p>
    <w:p w:rsidR="00525BDB" w:rsidRDefault="00525BDB" w:rsidP="00525BDB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>
        <w:t>план-</w:t>
      </w:r>
      <w:r w:rsidRPr="00CB7FFC">
        <w:t>схем</w:t>
      </w:r>
      <w:r>
        <w:t>у</w:t>
      </w:r>
      <w:r w:rsidRPr="00CB7FFC">
        <w:t xml:space="preserve"> размещения объектов благоустройства на дворовой территории и месте общего пользования; </w:t>
      </w:r>
    </w:p>
    <w:p w:rsidR="00525BDB" w:rsidRDefault="00525BDB" w:rsidP="00525BDB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>
        <w:lastRenderedPageBreak/>
        <w:t>лист</w:t>
      </w:r>
      <w:r w:rsidRPr="00CB7FFC">
        <w:t xml:space="preserve"> визуализации элементов благоустройства, которые будут установлены на объекте благоустройства; </w:t>
      </w:r>
    </w:p>
    <w:p w:rsidR="00525BDB" w:rsidRPr="00CB7FFC" w:rsidRDefault="00525BDB" w:rsidP="00525BDB">
      <w:pPr>
        <w:pStyle w:val="Default"/>
        <w:numPr>
          <w:ilvl w:val="0"/>
          <w:numId w:val="24"/>
        </w:numPr>
        <w:tabs>
          <w:tab w:val="left" w:pos="567"/>
        </w:tabs>
        <w:ind w:left="284" w:firstLine="0"/>
        <w:jc w:val="both"/>
      </w:pPr>
      <w:r w:rsidRPr="00CB7FFC">
        <w:t>лист</w:t>
      </w:r>
      <w:r>
        <w:t xml:space="preserve"> согласования дизайн-</w:t>
      </w:r>
      <w:r w:rsidRPr="00CB7FFC">
        <w:t xml:space="preserve">проекта с жителями МКД (для дворовых территорий) </w:t>
      </w:r>
      <w:r w:rsidRPr="00410184">
        <w:t>и ТОС (для территорий общего пользования).</w:t>
      </w:r>
      <w:r w:rsidRPr="00CB7FFC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>
        <w:t>Лист согласования дизайн-</w:t>
      </w:r>
      <w:r w:rsidRPr="00CB7FFC">
        <w:t>проекта для дворовых территорий подписывается физическим или юридическим лицом, уполномоченным общим собранием собственников помещений многоквартирных домов и уполномоченным представителем Администрации</w:t>
      </w:r>
      <w:r>
        <w:t xml:space="preserve"> сельсовета</w:t>
      </w:r>
      <w:r w:rsidRPr="00CB7FFC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>
        <w:t>Лист согласования дизайн-</w:t>
      </w:r>
      <w:r w:rsidRPr="00CB7FFC">
        <w:t>проекта для территорий общего пользования подписывается уполномоченным представителем Администрации</w:t>
      </w:r>
      <w:r>
        <w:t xml:space="preserve"> сельсовета</w:t>
      </w:r>
      <w:r w:rsidRPr="00CB7FFC">
        <w:t xml:space="preserve"> </w:t>
      </w:r>
      <w:r>
        <w:t>и собственниками жилых помещений</w:t>
      </w:r>
      <w:r w:rsidRPr="00CB7FFC">
        <w:rPr>
          <w:b/>
          <w:i/>
        </w:rPr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CB7FFC">
        <w:t>Дизайн-проект согласуется с жителями и заинтересованными лицами</w:t>
      </w:r>
      <w:r w:rsidRPr="00FA536B">
        <w:t>.</w:t>
      </w:r>
      <w:r w:rsidRPr="00B5202C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 xml:space="preserve">Одним из важных критериев формирования и реализации муниципальной программы на 2018-2022 годы является обеспечение вовлечения граждан и общественных организаций. </w:t>
      </w:r>
    </w:p>
    <w:p w:rsidR="00525BDB" w:rsidRDefault="00525BDB" w:rsidP="00525BDB">
      <w:pPr>
        <w:pStyle w:val="Default"/>
        <w:ind w:firstLine="284"/>
        <w:jc w:val="both"/>
      </w:pPr>
      <w:r w:rsidRPr="00B5202C"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</w:t>
      </w:r>
      <w:r>
        <w:t>ой среды» на 2018 - 2024 годы».</w:t>
      </w:r>
    </w:p>
    <w:p w:rsidR="00525BDB" w:rsidRPr="00B5202C" w:rsidRDefault="00525BDB" w:rsidP="00525BDB">
      <w:pPr>
        <w:pStyle w:val="Default"/>
        <w:ind w:firstLine="284"/>
        <w:jc w:val="both"/>
      </w:pPr>
      <w:r w:rsidRPr="00B5202C">
        <w:t xml:space="preserve">При этом основными принципами организации общественного участия граждан, организаций в обсуждении проектов программ являются: </w:t>
      </w:r>
    </w:p>
    <w:p w:rsidR="00525BDB" w:rsidRDefault="00525BDB" w:rsidP="00525BDB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B5202C">
        <w:t xml:space="preserve">обеспечение открытого обсуждения; </w:t>
      </w:r>
    </w:p>
    <w:p w:rsidR="00525BDB" w:rsidRDefault="00525BDB" w:rsidP="00525BDB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2E4DA4">
        <w:rPr>
          <w:color w:val="auto"/>
        </w:rPr>
        <w:t xml:space="preserve">вовлечение школьников и студентов (проведение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макеты); </w:t>
      </w:r>
    </w:p>
    <w:p w:rsidR="00525BDB" w:rsidRDefault="00525BDB" w:rsidP="00525BDB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FA536B">
        <w:t>применение специальных механизмов и социальных технологий (внедрение интерактивного формата обсуждения проектов, предполагающего использование широкого набора инструментов для вовлечения и обеспечения участия и современных групповых методов</w:t>
      </w:r>
      <w:r>
        <w:t xml:space="preserve"> работы, анкетирование, опросы,</w:t>
      </w:r>
      <w:r w:rsidRPr="00FA536B">
        <w:t xml:space="preserve"> работа с отдельными группами пользователей, организация проектных семинаров, организация проектных мастерских (воркшопов), проведение оценки эксплуатации территорий); </w:t>
      </w:r>
    </w:p>
    <w:p w:rsidR="00525BDB" w:rsidRPr="002E4DA4" w:rsidRDefault="00525BDB" w:rsidP="00525BDB">
      <w:pPr>
        <w:pStyle w:val="Default"/>
        <w:numPr>
          <w:ilvl w:val="0"/>
          <w:numId w:val="25"/>
        </w:numPr>
        <w:tabs>
          <w:tab w:val="left" w:pos="567"/>
        </w:tabs>
        <w:ind w:left="284" w:firstLine="0"/>
        <w:jc w:val="both"/>
      </w:pPr>
      <w:r w:rsidRPr="00FA536B">
        <w:t>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  <w:r w:rsidRPr="002E4DA4">
        <w:rPr>
          <w:b/>
          <w:i/>
        </w:rPr>
        <w:t xml:space="preserve"> </w:t>
      </w:r>
    </w:p>
    <w:p w:rsidR="00525BDB" w:rsidRDefault="00525BDB" w:rsidP="00525BDB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 </w:t>
      </w:r>
    </w:p>
    <w:p w:rsidR="00525BDB" w:rsidRDefault="00525BDB" w:rsidP="00525BDB">
      <w:pPr>
        <w:pStyle w:val="Default"/>
        <w:ind w:firstLine="284"/>
        <w:jc w:val="both"/>
        <w:rPr>
          <w:color w:val="auto"/>
        </w:rPr>
      </w:pPr>
      <w:r w:rsidRPr="008A08D7">
        <w:rPr>
          <w:color w:val="auto"/>
        </w:rPr>
        <w:t xml:space="preserve">Информация о реализации муниципальной программы также размещается в государственной информационной системе жилищно-коммунального хозяйства (ГИС ЖКХ). </w:t>
      </w:r>
    </w:p>
    <w:p w:rsidR="00525BDB" w:rsidRDefault="00525BDB" w:rsidP="00525BDB">
      <w:pPr>
        <w:pStyle w:val="Default"/>
        <w:ind w:firstLine="284"/>
        <w:jc w:val="both"/>
      </w:pPr>
      <w:r w:rsidRPr="008A08D7">
        <w:t>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лицами, в том числе с использованием технических средств для фото</w:t>
      </w:r>
      <w:r>
        <w:t xml:space="preserve"> и</w:t>
      </w:r>
      <w:r w:rsidRPr="008A08D7">
        <w:t xml:space="preserve"> видеофиксации. Информация о выявленных и зафиксированных в рамках общественного контроля нарушениях в связи реализацией проекта по благоустройству</w:t>
      </w:r>
      <w:r w:rsidRPr="00B5202C">
        <w:t xml:space="preserve"> общественных </w:t>
      </w:r>
      <w:r w:rsidRPr="00592119">
        <w:t xml:space="preserve">территорий направляется для принятия мер в </w:t>
      </w:r>
      <w:r>
        <w:t>Администрацию сельсовета</w:t>
      </w:r>
      <w:r w:rsidRPr="00592119">
        <w:t xml:space="preserve"> и (или) на официальный сайт </w:t>
      </w:r>
      <w:r>
        <w:t>Администрации Кытмановский сельсовета</w:t>
      </w:r>
      <w:r w:rsidRPr="00592119">
        <w:t>. Общественный контроль по реализации проекта по благоустройству общественных территорий осуществляется с учетом положений действующего</w:t>
      </w:r>
      <w:r w:rsidRPr="00B5202C">
        <w:t xml:space="preserve"> законодательства об обеспечении открытости информации и общественном контроле. </w:t>
      </w:r>
    </w:p>
    <w:p w:rsidR="00525BDB" w:rsidRPr="002E4DA4" w:rsidRDefault="00525BDB" w:rsidP="00525BDB">
      <w:pPr>
        <w:pStyle w:val="Default"/>
        <w:ind w:firstLine="284"/>
        <w:jc w:val="both"/>
        <w:rPr>
          <w:color w:val="auto"/>
        </w:rPr>
      </w:pPr>
    </w:p>
    <w:p w:rsidR="00525BDB" w:rsidRDefault="00525BDB" w:rsidP="00525BDB">
      <w:pPr>
        <w:pStyle w:val="Default"/>
        <w:jc w:val="center"/>
        <w:rPr>
          <w:b/>
          <w:bCs/>
        </w:rPr>
      </w:pPr>
    </w:p>
    <w:p w:rsidR="00525BDB" w:rsidRPr="00FA536B" w:rsidRDefault="00525BDB" w:rsidP="00525BD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РАЗДЕЛ 6.  </w:t>
      </w:r>
      <w:r w:rsidRPr="00FA536B">
        <w:rPr>
          <w:b/>
          <w:bCs/>
        </w:rPr>
        <w:t>Этапы и сроки реализации муниципальной программы</w:t>
      </w:r>
    </w:p>
    <w:p w:rsidR="00525BDB" w:rsidRPr="00410184" w:rsidRDefault="00525BDB" w:rsidP="00525BDB">
      <w:pPr>
        <w:pStyle w:val="Default"/>
        <w:ind w:left="284"/>
        <w:jc w:val="both"/>
      </w:pPr>
      <w:r w:rsidRPr="00410184">
        <w:t>Программа реализуется в</w:t>
      </w:r>
      <w:r>
        <w:t xml:space="preserve"> один этап 2023-2024</w:t>
      </w:r>
      <w:r w:rsidRPr="00410184">
        <w:t xml:space="preserve"> годы. </w:t>
      </w:r>
    </w:p>
    <w:p w:rsidR="00525BDB" w:rsidRDefault="00525BDB" w:rsidP="00525BDB">
      <w:pPr>
        <w:pStyle w:val="Default"/>
        <w:jc w:val="both"/>
      </w:pPr>
    </w:p>
    <w:p w:rsidR="00525BDB" w:rsidRPr="00FA536B" w:rsidRDefault="00525BDB" w:rsidP="00525BDB">
      <w:pPr>
        <w:pStyle w:val="Default"/>
        <w:jc w:val="center"/>
        <w:rPr>
          <w:b/>
        </w:rPr>
      </w:pPr>
      <w:r>
        <w:rPr>
          <w:b/>
          <w:bCs/>
        </w:rPr>
        <w:t xml:space="preserve">РАЗДЕЛ 7.  </w:t>
      </w:r>
      <w:r w:rsidRPr="00FA536B">
        <w:rPr>
          <w:b/>
          <w:bCs/>
        </w:rPr>
        <w:t>Основные меры правового регулирования муниципальной программы</w:t>
      </w:r>
    </w:p>
    <w:p w:rsidR="00525BDB" w:rsidRDefault="00525BDB" w:rsidP="00525BDB">
      <w:pPr>
        <w:pStyle w:val="Default"/>
        <w:ind w:firstLine="284"/>
        <w:jc w:val="both"/>
      </w:pPr>
      <w:r w:rsidRPr="00592119">
        <w:t>Формирование муниципальной программы осуществляется в соответствии с требованиями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>
        <w:t>Ф</w:t>
      </w:r>
      <w:r w:rsidRPr="00592119">
        <w:t>ормирование комф</w:t>
      </w:r>
      <w:r>
        <w:t>ортной городской среды» на 2018-</w:t>
      </w:r>
      <w:r w:rsidRPr="00592119">
        <w:t xml:space="preserve">2022 годы»,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525BDB" w:rsidRPr="00FA536B" w:rsidRDefault="00525BDB" w:rsidP="00525BDB">
      <w:pPr>
        <w:pStyle w:val="Default"/>
        <w:ind w:firstLine="284"/>
        <w:jc w:val="both"/>
      </w:pPr>
      <w:r w:rsidRPr="00FA536B">
        <w:t xml:space="preserve">В рамках реализации муниципальной программы </w:t>
      </w:r>
      <w:r>
        <w:t>Администрация Кытмановского сельсовета</w:t>
      </w:r>
      <w:r w:rsidRPr="00FA536B">
        <w:t xml:space="preserve">: </w:t>
      </w:r>
    </w:p>
    <w:p w:rsidR="00525BDB" w:rsidRDefault="00525BDB" w:rsidP="00525BDB">
      <w:pPr>
        <w:pStyle w:val="Default"/>
        <w:numPr>
          <w:ilvl w:val="1"/>
          <w:numId w:val="7"/>
        </w:numPr>
        <w:tabs>
          <w:tab w:val="left" w:pos="567"/>
        </w:tabs>
        <w:ind w:left="284" w:firstLine="0"/>
        <w:jc w:val="both"/>
      </w:pPr>
      <w:r w:rsidRPr="00FA536B">
        <w:t xml:space="preserve">проводит инвентаризацию уровня благоустройства территорий муниципального образования </w:t>
      </w:r>
      <w:r>
        <w:t>Кытмановский сельсовет</w:t>
      </w:r>
      <w:r w:rsidRPr="00FA536B">
        <w:t xml:space="preserve"> с составлением и согласованием паспортов благоустройства (в соответствии с утвержденными на уровне региона формами); </w:t>
      </w:r>
    </w:p>
    <w:p w:rsidR="00525BDB" w:rsidRPr="00FA536B" w:rsidRDefault="00525BDB" w:rsidP="00525BDB">
      <w:pPr>
        <w:pStyle w:val="Default"/>
        <w:numPr>
          <w:ilvl w:val="1"/>
          <w:numId w:val="7"/>
        </w:numPr>
        <w:tabs>
          <w:tab w:val="left" w:pos="567"/>
        </w:tabs>
        <w:ind w:left="284" w:firstLine="0"/>
        <w:jc w:val="both"/>
      </w:pPr>
      <w:r w:rsidRPr="00FA536B">
        <w:t xml:space="preserve">утверждает и размещает в открытом доступе, в том числе на официальном сайте </w:t>
      </w:r>
      <w:r>
        <w:t>Администрации муниципального образования Кытмановский сельсовет</w:t>
      </w:r>
      <w:r w:rsidRPr="00FA536B">
        <w:t xml:space="preserve">: </w:t>
      </w:r>
    </w:p>
    <w:p w:rsidR="00525BDB" w:rsidRDefault="00525BDB" w:rsidP="00525BDB">
      <w:pPr>
        <w:pStyle w:val="Default"/>
        <w:numPr>
          <w:ilvl w:val="0"/>
          <w:numId w:val="26"/>
        </w:numPr>
        <w:tabs>
          <w:tab w:val="left" w:pos="709"/>
        </w:tabs>
        <w:ind w:left="426" w:firstLine="0"/>
        <w:jc w:val="both"/>
      </w:pPr>
      <w:r w:rsidRPr="00FA536B">
        <w:t>муниципальную программу формирования современ</w:t>
      </w:r>
      <w:r>
        <w:t>ной городской среды</w:t>
      </w:r>
      <w:r w:rsidRPr="00FA536B">
        <w:t xml:space="preserve">; </w:t>
      </w:r>
    </w:p>
    <w:p w:rsidR="00525BDB" w:rsidRDefault="00525BDB" w:rsidP="00525BDB">
      <w:pPr>
        <w:pStyle w:val="Default"/>
        <w:numPr>
          <w:ilvl w:val="0"/>
          <w:numId w:val="26"/>
        </w:numPr>
        <w:tabs>
          <w:tab w:val="left" w:pos="709"/>
        </w:tabs>
        <w:ind w:left="426" w:firstLine="0"/>
        <w:jc w:val="both"/>
      </w:pPr>
      <w:r w:rsidRPr="00FA536B">
        <w:t xml:space="preserve"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 </w:t>
      </w:r>
    </w:p>
    <w:p w:rsidR="00525BDB" w:rsidRDefault="00525BDB" w:rsidP="00525BDB">
      <w:pPr>
        <w:pStyle w:val="Default"/>
        <w:numPr>
          <w:ilvl w:val="0"/>
          <w:numId w:val="26"/>
        </w:numPr>
        <w:tabs>
          <w:tab w:val="left" w:pos="709"/>
        </w:tabs>
        <w:ind w:left="426" w:firstLine="0"/>
        <w:jc w:val="both"/>
      </w:pPr>
      <w:r w:rsidRPr="00FA536B">
        <w:t xml:space="preserve">нормативно-правовые акты о создании общественных комиссий; </w:t>
      </w:r>
    </w:p>
    <w:p w:rsidR="00525BDB" w:rsidRPr="00592119" w:rsidRDefault="00525BDB" w:rsidP="00525BDB">
      <w:pPr>
        <w:pStyle w:val="Default"/>
        <w:numPr>
          <w:ilvl w:val="1"/>
          <w:numId w:val="7"/>
        </w:numPr>
        <w:tabs>
          <w:tab w:val="left" w:pos="567"/>
        </w:tabs>
        <w:ind w:left="284" w:firstLine="0"/>
        <w:jc w:val="both"/>
      </w:pPr>
      <w:r w:rsidRPr="00FA536B">
        <w:t>проводит общественн</w:t>
      </w:r>
      <w:r>
        <w:t>о</w:t>
      </w:r>
      <w:r w:rsidRPr="00FA536B">
        <w:t>е обсуждени</w:t>
      </w:r>
      <w:r>
        <w:t>е</w:t>
      </w:r>
      <w:r w:rsidRPr="00FA536B">
        <w:t xml:space="preserve"> и утверждение (актуализацию) норм и правил благоустройства территории муниципального образования </w:t>
      </w:r>
      <w:r>
        <w:t>Кытмановский сельсовет</w:t>
      </w:r>
      <w:r w:rsidRPr="00FA536B">
        <w:t>, соответствующих требованиям действующего законодательства.</w:t>
      </w:r>
      <w:r w:rsidRPr="00592119">
        <w:t xml:space="preserve">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>Инвентаризация позволяет сформировать адресн</w:t>
      </w:r>
      <w:r>
        <w:t>ый</w:t>
      </w:r>
      <w:r w:rsidRPr="00592119">
        <w:t xml:space="preserve"> переч</w:t>
      </w:r>
      <w:r>
        <w:t>е</w:t>
      </w:r>
      <w:r w:rsidRPr="00592119">
        <w:t>н</w:t>
      </w:r>
      <w:r>
        <w:t>ь</w:t>
      </w:r>
      <w:r w:rsidRPr="00592119">
        <w:t xml:space="preserve"> всех общественных территорий, нуждающихся в благоустройстве (с учетом их физического состояния) и подлежащих бл</w:t>
      </w:r>
      <w:r>
        <w:t>агоустройству в период 2023-2024</w:t>
      </w:r>
      <w:r w:rsidRPr="00592119">
        <w:t xml:space="preserve"> гг.,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мероприятий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</w:t>
      </w:r>
      <w:r>
        <w:t xml:space="preserve"> благоустройстве не позднее 2023</w:t>
      </w:r>
      <w:r w:rsidRPr="00592119">
        <w:t xml:space="preserve"> года в соответствии с требованиями утвержденных в муниципальном образовании </w:t>
      </w:r>
      <w:r>
        <w:t>Кытмановский сельсовет</w:t>
      </w:r>
      <w:r w:rsidRPr="00592119">
        <w:t xml:space="preserve"> норм и правил благоустройства.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При инвентаризации также проводится проверка качества городской среды с точки зрения соответствия вывесок, размещенных на фасадах зданий, а также используемых рекламных конструкций, нормам федерального законодательства,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711/пр и установленным в муниципальном образовании правилам благоустройства.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По итогам проведения инвентаризации составляются паспорта благоустройства территорий и единый паспорт благоустройства муниципального образования </w:t>
      </w:r>
      <w:r>
        <w:t>Кытмановский сельсовет</w:t>
      </w:r>
      <w:r w:rsidRPr="00592119">
        <w:t xml:space="preserve"> по утвержденным в Порядке формам. Паспорта благоустройства муниципального образования в случае расположения инвентаризуемой территории в охранных зона</w:t>
      </w:r>
      <w:r>
        <w:t xml:space="preserve">х объектов культурного наследия – </w:t>
      </w:r>
      <w:r w:rsidRPr="00592119">
        <w:t xml:space="preserve">с инспекцией </w:t>
      </w:r>
      <w:r>
        <w:t>Алтайского края</w:t>
      </w:r>
      <w:r w:rsidRPr="00592119">
        <w:t xml:space="preserve"> по государственной охране объектов культурного наследия.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Паспорт благоустройства муниципального образования </w:t>
      </w:r>
      <w:r>
        <w:t>Кытмановский сельсовет</w:t>
      </w:r>
      <w:r w:rsidRPr="00592119">
        <w:t xml:space="preserve"> подлежит обязательной ежегодной актуализации </w:t>
      </w:r>
      <w:r>
        <w:t>А</w:t>
      </w:r>
      <w:r w:rsidRPr="00592119">
        <w:t xml:space="preserve">дминистрацией муниципального образования. </w:t>
      </w:r>
    </w:p>
    <w:p w:rsidR="00525BDB" w:rsidRPr="002D7BA1" w:rsidRDefault="00525BDB" w:rsidP="00525BDB">
      <w:pPr>
        <w:pStyle w:val="Default"/>
        <w:tabs>
          <w:tab w:val="left" w:pos="8062"/>
        </w:tabs>
        <w:jc w:val="both"/>
        <w:rPr>
          <w:i/>
        </w:rPr>
      </w:pPr>
      <w:r>
        <w:rPr>
          <w:i/>
        </w:rPr>
        <w:lastRenderedPageBreak/>
        <w:tab/>
      </w:r>
    </w:p>
    <w:p w:rsidR="00525BDB" w:rsidRPr="00FA536B" w:rsidRDefault="00525BDB" w:rsidP="00525BDB">
      <w:pPr>
        <w:pStyle w:val="Default"/>
        <w:jc w:val="center"/>
        <w:rPr>
          <w:b/>
        </w:rPr>
      </w:pPr>
      <w:r>
        <w:rPr>
          <w:b/>
          <w:bCs/>
        </w:rPr>
        <w:t xml:space="preserve">РАЗДЕЛ 8.  </w:t>
      </w:r>
      <w:r w:rsidRPr="00FA536B">
        <w:rPr>
          <w:b/>
          <w:bCs/>
        </w:rPr>
        <w:t>Ресурсное обеспечение муниципальной программы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Муниципальная программа реализуется за счет средств бюджета </w:t>
      </w:r>
      <w:r>
        <w:t>Алтайского края</w:t>
      </w:r>
      <w:r w:rsidRPr="00592119">
        <w:t>, федерального бюджета, бюджета муниципального образования</w:t>
      </w:r>
      <w:r w:rsidRPr="00D13713">
        <w:t xml:space="preserve"> </w:t>
      </w:r>
      <w:r>
        <w:t>Кытмановский</w:t>
      </w:r>
      <w:r w:rsidRPr="00592119">
        <w:t xml:space="preserve"> сельсовет</w:t>
      </w:r>
      <w:r>
        <w:t xml:space="preserve"> </w:t>
      </w:r>
      <w:r w:rsidRPr="00592119">
        <w:t xml:space="preserve">и внебюджетных средств.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Межбюджетные трансферты из бюджета </w:t>
      </w:r>
      <w:r>
        <w:t>Алтайского края</w:t>
      </w:r>
      <w:r w:rsidRPr="00592119">
        <w:t xml:space="preserve"> предоставляются в форме субсидий бюджету муниципального образования </w:t>
      </w:r>
      <w:r>
        <w:t>Кытмановский сельсовет</w:t>
      </w:r>
      <w:r w:rsidRPr="00592119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Субсидии на реализацию муниципальной программы предоставляются в соответствии с Правилами предоставления и распределения субсидий из бюджета </w:t>
      </w:r>
      <w:r>
        <w:t>Алтайского края</w:t>
      </w:r>
      <w:r w:rsidRPr="00592119">
        <w:t xml:space="preserve"> местным бюджетам.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Софинансирование мероприятий муниципальной программы за счет средств бюджета муниципального образования </w:t>
      </w:r>
      <w:r>
        <w:t xml:space="preserve">Кытмановский сельсовет </w:t>
      </w:r>
      <w:r w:rsidRPr="00592119">
        <w:t xml:space="preserve">осуществляется в рамках реализации данной муниципальной программы. </w:t>
      </w:r>
      <w:r w:rsidRPr="00FA536B">
        <w:rPr>
          <w:color w:val="auto"/>
        </w:rPr>
        <w:t xml:space="preserve">Расходы муниципального образования </w:t>
      </w:r>
      <w:r>
        <w:rPr>
          <w:color w:val="auto"/>
        </w:rPr>
        <w:t>Кытмановский сельсовет</w:t>
      </w:r>
      <w:r w:rsidRPr="00FA536B">
        <w:rPr>
          <w:color w:val="auto"/>
        </w:rPr>
        <w:t xml:space="preserve"> на реализацию мероприятий устанавливаются в соответствии с решением о бюджете </w:t>
      </w:r>
      <w:r>
        <w:rPr>
          <w:color w:val="auto"/>
        </w:rPr>
        <w:t>сельсовета</w:t>
      </w:r>
      <w:r w:rsidRPr="00FA536B">
        <w:rPr>
          <w:color w:val="auto"/>
        </w:rPr>
        <w:t xml:space="preserve"> на очередной финансовый год и плановый период с учетом прогнозов поступлений доходов бюджета муниципального образования.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>В рамках реализации муниципальной программы внебюджетные средства планируется привл</w:t>
      </w:r>
      <w:r>
        <w:t>екать в форме денежных средств граждан, заинтересованных организаций, физических и юридических лиц, индивидуальных предпринимателей</w:t>
      </w:r>
      <w:r w:rsidRPr="00592119">
        <w:t xml:space="preserve">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Софинансирование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</w:t>
      </w:r>
      <w:r w:rsidRPr="00FA536B">
        <w:t xml:space="preserve">не менее </w:t>
      </w:r>
      <w:r>
        <w:t>40</w:t>
      </w:r>
      <w:r w:rsidRPr="00FA536B">
        <w:t>,0 % от</w:t>
      </w:r>
      <w:r w:rsidRPr="00592119">
        <w:t xml:space="preserve"> общей стоимости таких работ.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предусмотрено. </w:t>
      </w:r>
    </w:p>
    <w:p w:rsidR="00525BDB" w:rsidRDefault="00525BDB" w:rsidP="00525BDB">
      <w:pPr>
        <w:pStyle w:val="Default"/>
        <w:ind w:firstLine="284"/>
        <w:jc w:val="both"/>
      </w:pPr>
      <w:r w:rsidRPr="00592119">
        <w:t xml:space="preserve">Объем </w:t>
      </w:r>
      <w:r>
        <w:t>финансовых ресурсов</w:t>
      </w:r>
      <w:r w:rsidRPr="00592119">
        <w:t xml:space="preserve">, необходимых на реализацию муниципальной программы, за счет всех источников финансирования представлен в </w:t>
      </w:r>
      <w:r>
        <w:t>таблице</w:t>
      </w:r>
      <w:r w:rsidRPr="00592119">
        <w:t xml:space="preserve"> </w:t>
      </w:r>
      <w:r>
        <w:t>4</w:t>
      </w:r>
      <w:r w:rsidRPr="00592119">
        <w:t xml:space="preserve"> к муниципальной программе.</w:t>
      </w:r>
    </w:p>
    <w:p w:rsidR="00525BDB" w:rsidRDefault="00525BDB" w:rsidP="00525BDB">
      <w:pPr>
        <w:pStyle w:val="Default"/>
        <w:ind w:firstLine="284"/>
        <w:jc w:val="both"/>
      </w:pPr>
    </w:p>
    <w:p w:rsidR="00525BDB" w:rsidRDefault="00525BDB" w:rsidP="00525BDB">
      <w:pPr>
        <w:pStyle w:val="Default"/>
        <w:ind w:firstLine="284"/>
        <w:jc w:val="both"/>
      </w:pPr>
    </w:p>
    <w:p w:rsidR="00525BDB" w:rsidRDefault="00525BDB" w:rsidP="00525BDB">
      <w:pPr>
        <w:pStyle w:val="Default"/>
        <w:ind w:firstLine="284"/>
        <w:jc w:val="both"/>
      </w:pPr>
    </w:p>
    <w:p w:rsidR="00525BDB" w:rsidRPr="005F593D" w:rsidRDefault="00525BDB" w:rsidP="00525BDB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p w:rsidR="00525BDB" w:rsidRPr="005F593D" w:rsidRDefault="00525BDB" w:rsidP="00525BDB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Сведения об индикаторах муниципальной программы </w:t>
      </w:r>
    </w:p>
    <w:p w:rsidR="00525BDB" w:rsidRPr="005F593D" w:rsidRDefault="00525BDB" w:rsidP="00525B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(показателях </w:t>
      </w:r>
      <w:r w:rsidRPr="005F593D">
        <w:rPr>
          <w:rFonts w:ascii="Times New Roman" w:hAnsi="Times New Roman"/>
          <w:sz w:val="24"/>
          <w:szCs w:val="24"/>
        </w:rPr>
        <w:t>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47"/>
        <w:gridCol w:w="662"/>
        <w:gridCol w:w="1275"/>
        <w:gridCol w:w="1418"/>
        <w:gridCol w:w="1134"/>
        <w:gridCol w:w="1134"/>
        <w:gridCol w:w="283"/>
        <w:gridCol w:w="284"/>
        <w:gridCol w:w="567"/>
        <w:gridCol w:w="106"/>
        <w:gridCol w:w="142"/>
        <w:gridCol w:w="236"/>
      </w:tblGrid>
      <w:tr w:rsidR="00525BDB" w:rsidRPr="00445F95" w:rsidTr="00A85200">
        <w:trPr>
          <w:gridAfter w:val="2"/>
          <w:wAfter w:w="378" w:type="dxa"/>
        </w:trPr>
        <w:tc>
          <w:tcPr>
            <w:tcW w:w="534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62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Ед. изм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1" w:type="dxa"/>
            <w:gridSpan w:val="8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Значение по годам:</w:t>
            </w:r>
          </w:p>
        </w:tc>
      </w:tr>
      <w:tr w:rsidR="00525BDB" w:rsidRPr="00445F95" w:rsidTr="00A85200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Год, предшест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вующий году разработки муниципальной программы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Год разработки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ной программы 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08" w:type="dxa"/>
            <w:gridSpan w:val="6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525BDB" w:rsidRPr="00445F95" w:rsidTr="00A85200">
        <w:trPr>
          <w:gridAfter w:val="2"/>
          <w:wAfter w:w="378" w:type="dxa"/>
        </w:trPr>
        <w:tc>
          <w:tcPr>
            <w:tcW w:w="534" w:type="dxa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83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BDB" w:rsidRPr="00445F95" w:rsidTr="00A85200">
        <w:trPr>
          <w:gridAfter w:val="2"/>
          <w:wAfter w:w="378" w:type="dxa"/>
        </w:trPr>
        <w:tc>
          <w:tcPr>
            <w:tcW w:w="5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BDB" w:rsidRPr="00445F95" w:rsidTr="00A85200">
        <w:trPr>
          <w:gridAfter w:val="2"/>
          <w:wAfter w:w="378" w:type="dxa"/>
          <w:trHeight w:val="508"/>
        </w:trPr>
        <w:tc>
          <w:tcPr>
            <w:tcW w:w="9570" w:type="dxa"/>
            <w:gridSpan w:val="12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2023-2024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25BDB" w:rsidRPr="00445F95" w:rsidTr="00A85200">
        <w:trPr>
          <w:trHeight w:val="2060"/>
        </w:trPr>
        <w:tc>
          <w:tcPr>
            <w:tcW w:w="534" w:type="dxa"/>
            <w:vAlign w:val="center"/>
          </w:tcPr>
          <w:p w:rsidR="00525BDB" w:rsidRPr="001C06D1" w:rsidRDefault="00525BDB" w:rsidP="00A85200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дворовых территорий* от общего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числа дворовых территорий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муниципального образования **</w:t>
            </w:r>
          </w:p>
        </w:tc>
        <w:tc>
          <w:tcPr>
            <w:tcW w:w="709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34" w:type="dxa"/>
            <w:vAlign w:val="center"/>
          </w:tcPr>
          <w:p w:rsidR="00525BDB" w:rsidRPr="001C06D1" w:rsidRDefault="00525BDB" w:rsidP="00A85200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благоустроенных общественных территорий от общего числа общественных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территорий муниципального образования**</w:t>
            </w:r>
          </w:p>
        </w:tc>
        <w:tc>
          <w:tcPr>
            <w:tcW w:w="709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3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34" w:type="dxa"/>
            <w:vAlign w:val="center"/>
          </w:tcPr>
          <w:p w:rsidR="00525BDB" w:rsidRPr="001C06D1" w:rsidRDefault="00525BDB" w:rsidP="00A85200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Доля граждан, позитивно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оценивающих качество и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комфорт городской среды от</w:t>
            </w:r>
          </w:p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общего числа граждан муниципального образования, принявших участие в исследованиях (по данным опроса)**</w:t>
            </w:r>
          </w:p>
        </w:tc>
        <w:tc>
          <w:tcPr>
            <w:tcW w:w="709" w:type="dxa"/>
            <w:gridSpan w:val="2"/>
            <w:vAlign w:val="center"/>
          </w:tcPr>
          <w:p w:rsidR="00525BDB" w:rsidRPr="001C06D1" w:rsidRDefault="00525BDB" w:rsidP="00A85200">
            <w:pPr>
              <w:jc w:val="center"/>
              <w:rPr>
                <w:rFonts w:ascii="Times New Roman" w:hAnsi="Times New Roman"/>
              </w:rPr>
            </w:pPr>
            <w:r w:rsidRPr="001C06D1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3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525BDB" w:rsidRPr="001C06D1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525BDB" w:rsidRPr="001C06D1" w:rsidRDefault="00525BDB" w:rsidP="00A852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 Под благоустроенной территорией понимается дворовая территория, благоустроенная в соответствии с минимальным перечнем работ.</w:t>
      </w:r>
    </w:p>
    <w:p w:rsidR="00525BDB" w:rsidRDefault="00525BDB" w:rsidP="00525B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525BDB" w:rsidRDefault="00525BDB" w:rsidP="00525BDB">
      <w:pPr>
        <w:jc w:val="right"/>
        <w:rPr>
          <w:rFonts w:ascii="Times New Roman" w:hAnsi="Times New Roman"/>
          <w:sz w:val="24"/>
          <w:szCs w:val="24"/>
        </w:rPr>
      </w:pPr>
    </w:p>
    <w:p w:rsidR="00525BDB" w:rsidRPr="005F593D" w:rsidRDefault="00525BDB" w:rsidP="00525BDB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525BDB" w:rsidRPr="00606C31" w:rsidRDefault="00525BDB" w:rsidP="00525BDB">
      <w:pPr>
        <w:jc w:val="center"/>
        <w:rPr>
          <w:rFonts w:ascii="Times New Roman" w:hAnsi="Times New Roman"/>
          <w:sz w:val="24"/>
          <w:szCs w:val="24"/>
        </w:rPr>
      </w:pPr>
      <w:r w:rsidRPr="00606C31">
        <w:rPr>
          <w:rFonts w:ascii="Times New Roman" w:hAnsi="Times New Roman"/>
          <w:sz w:val="24"/>
          <w:szCs w:val="24"/>
        </w:rPr>
        <w:t>Перечень мероприятий муниципальной 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13"/>
        <w:gridCol w:w="2276"/>
        <w:gridCol w:w="844"/>
        <w:gridCol w:w="1134"/>
        <w:gridCol w:w="709"/>
        <w:gridCol w:w="47"/>
        <w:gridCol w:w="614"/>
        <w:gridCol w:w="759"/>
        <w:gridCol w:w="708"/>
        <w:gridCol w:w="709"/>
        <w:gridCol w:w="709"/>
        <w:gridCol w:w="1135"/>
      </w:tblGrid>
      <w:tr w:rsidR="00525BDB" w:rsidRPr="00445F95" w:rsidTr="00A85200">
        <w:tc>
          <w:tcPr>
            <w:tcW w:w="516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44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4255" w:type="dxa"/>
            <w:gridSpan w:val="7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35" w:type="dxa"/>
            <w:vMerge w:val="restart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Источники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5F95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</w:tr>
      <w:tr w:rsidR="00525BDB" w:rsidRPr="00445F95" w:rsidTr="00A85200">
        <w:tc>
          <w:tcPr>
            <w:tcW w:w="516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61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5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vMerge/>
            <w:vAlign w:val="center"/>
          </w:tcPr>
          <w:p w:rsidR="00525BDB" w:rsidRPr="00445F95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5BDB" w:rsidRPr="00445F95" w:rsidTr="00A85200">
        <w:tc>
          <w:tcPr>
            <w:tcW w:w="516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gridSpan w:val="2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4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5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F9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25BDB" w:rsidRPr="00445F95" w:rsidTr="00A85200">
        <w:tc>
          <w:tcPr>
            <w:tcW w:w="10173" w:type="dxa"/>
            <w:gridSpan w:val="13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 xml:space="preserve">Программа  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Кытмановский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r>
              <w:rPr>
                <w:rFonts w:ascii="Times New Roman" w:hAnsi="Times New Roman"/>
                <w:sz w:val="24"/>
                <w:szCs w:val="24"/>
              </w:rPr>
              <w:t>Кытмановского</w:t>
            </w:r>
            <w:r w:rsidRPr="00FA536B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≪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Pr="00445F95">
              <w:rPr>
                <w:rFonts w:ascii="Cambria Math" w:hAnsi="Cambria Math" w:cs="Cambria Math"/>
                <w:sz w:val="24"/>
                <w:szCs w:val="24"/>
              </w:rPr>
              <w:t>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2023-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45F9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>Цель – создание благоприятных условий жизнедеятельности населения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 xml:space="preserve"> муниципального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lastRenderedPageBreak/>
              <w:t>образования</w:t>
            </w:r>
            <w:r w:rsidRPr="00AE7858">
              <w:rPr>
                <w:rFonts w:ascii="Times New Roman" w:hAnsi="Times New Roman"/>
              </w:rPr>
              <w:t>,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повышение качества и комфорта городской среды</w:t>
            </w:r>
          </w:p>
        </w:tc>
        <w:tc>
          <w:tcPr>
            <w:tcW w:w="844" w:type="dxa"/>
            <w:vMerge w:val="restart"/>
          </w:tcPr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Министерство,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 xml:space="preserve">местного самоуправления, 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заинтересованные лица</w:t>
            </w:r>
            <w:r>
              <w:rPr>
                <w:rFonts w:ascii="Times New Roman" w:hAnsi="Times New Roman"/>
                <w:sz w:val="21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25BDB" w:rsidRPr="00445F95" w:rsidTr="00A85200">
        <w:trPr>
          <w:trHeight w:val="263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rPr>
          <w:trHeight w:val="299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525BDB" w:rsidRPr="00445F95" w:rsidTr="00A85200">
        <w:trPr>
          <w:trHeight w:val="409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rPr>
          <w:trHeight w:val="514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1. Повышение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E7858">
              <w:rPr>
                <w:rFonts w:ascii="Times New Roman" w:hAnsi="Times New Roman"/>
              </w:rPr>
              <w:t xml:space="preserve">дворовых территорий </w:t>
            </w:r>
            <w:r w:rsidRPr="00AE7858">
              <w:rPr>
                <w:rFonts w:ascii="Times New Roman" w:hAnsi="Times New Roman"/>
                <w:sz w:val="21"/>
                <w:szCs w:val="21"/>
              </w:rPr>
              <w:t>муниципального образования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rPr>
          <w:trHeight w:val="476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rPr>
          <w:trHeight w:val="445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1.1.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844" w:type="dxa"/>
            <w:vMerge w:val="restart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</w:t>
            </w:r>
            <w:r>
              <w:rPr>
                <w:rFonts w:ascii="Times New Roman" w:hAnsi="Times New Roman"/>
                <w:sz w:val="21"/>
                <w:szCs w:val="21"/>
              </w:rPr>
              <w:t>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1.2.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дворовых территорий муниципального образования</w:t>
            </w:r>
          </w:p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rPr>
          <w:trHeight w:val="535"/>
        </w:trPr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Задача 2. Повышение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уровня благоустройства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общественных территорий муниципального образования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2.1.</w:t>
            </w:r>
          </w:p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Разработка проектно-сметной документации, оценка достоверности сметной стоимости работ по благоустройству общественных территорий</w:t>
            </w:r>
          </w:p>
        </w:tc>
        <w:tc>
          <w:tcPr>
            <w:tcW w:w="844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6" w:type="dxa"/>
            <w:vMerge w:val="restart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2.2.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Благоустройство общественных территорий муниципального образования</w:t>
            </w:r>
          </w:p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 w:val="restart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органы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4040,4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8080,8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3960,0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7920,0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661" w:type="dxa"/>
            <w:gridSpan w:val="2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75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 xml:space="preserve">местный </w:t>
            </w:r>
            <w:r w:rsidRPr="00445F95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</w:tr>
      <w:tr w:rsidR="00525BDB" w:rsidRPr="00445F95" w:rsidTr="00A85200">
        <w:tc>
          <w:tcPr>
            <w:tcW w:w="529" w:type="dxa"/>
            <w:gridSpan w:val="2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25BDB" w:rsidRPr="00AE7858" w:rsidRDefault="00525BDB" w:rsidP="00A852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1" w:type="dxa"/>
            <w:gridSpan w:val="2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5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525BDB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F9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525BDB" w:rsidRPr="00445F95" w:rsidTr="00A85200">
        <w:tc>
          <w:tcPr>
            <w:tcW w:w="529" w:type="dxa"/>
            <w:gridSpan w:val="2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Pr="00AE7858">
              <w:rPr>
                <w:rFonts w:ascii="Times New Roman" w:hAnsi="Times New Roman"/>
              </w:rPr>
              <w:t xml:space="preserve"> 3.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29" w:type="dxa"/>
            <w:gridSpan w:val="2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6" w:type="dxa"/>
          </w:tcPr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Мероприятие 3.</w:t>
            </w:r>
          </w:p>
          <w:p w:rsidR="00525BDB" w:rsidRPr="00AE7858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858">
              <w:rPr>
                <w:rFonts w:ascii="Times New Roman" w:hAnsi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29" w:type="dxa"/>
            <w:gridSpan w:val="2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525BDB" w:rsidRPr="00FC0BBE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</w:t>
            </w:r>
          </w:p>
          <w:p w:rsidR="00525BDB" w:rsidRPr="00FC0BBE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Повышение уровня вовлеченности заинтересованных лиц в реализацию мероприятий по</w:t>
            </w:r>
          </w:p>
          <w:p w:rsidR="00525BDB" w:rsidRPr="00FC0BBE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благоустройству территорий муниципального образования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29" w:type="dxa"/>
            <w:gridSpan w:val="2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525BDB" w:rsidRPr="00FC0BBE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0BBE">
              <w:rPr>
                <w:rFonts w:ascii="Times New Roman" w:hAnsi="Times New Roman"/>
              </w:rPr>
              <w:t>.1.</w:t>
            </w:r>
          </w:p>
          <w:p w:rsidR="00525BDB" w:rsidRPr="00FC0BBE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BBE">
              <w:rPr>
                <w:rFonts w:ascii="Times New Roman" w:hAnsi="Times New Roman"/>
              </w:rPr>
              <w:t>Проведение общественных обсуждений дизайн-проектов благоустройства территорий муниципального образования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16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gridSpan w:val="2"/>
          </w:tcPr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.2.</w:t>
            </w:r>
          </w:p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Привлечение заинтересованных лиц в осуществление контроля</w:t>
            </w:r>
          </w:p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самоуправления, заинтересованные лица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16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  <w:gridSpan w:val="2"/>
          </w:tcPr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  <w:r w:rsidRPr="00FC1966">
              <w:rPr>
                <w:rFonts w:ascii="Times New Roman" w:hAnsi="Times New Roman"/>
              </w:rPr>
              <w:t>.3.</w:t>
            </w:r>
          </w:p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t>Проведение социологических опросов</w:t>
            </w:r>
          </w:p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1966">
              <w:rPr>
                <w:rFonts w:ascii="Times New Roman" w:hAnsi="Times New Roman"/>
              </w:rPr>
              <w:lastRenderedPageBreak/>
              <w:t>оценки гражданами качества и комфорта городской среды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2022-2024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</w:t>
            </w:r>
            <w:r w:rsidRPr="00445F95">
              <w:rPr>
                <w:rFonts w:ascii="Times New Roman" w:hAnsi="Times New Roman"/>
                <w:sz w:val="21"/>
                <w:szCs w:val="21"/>
              </w:rPr>
              <w:lastRenderedPageBreak/>
              <w:t>вления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16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89" w:type="dxa"/>
            <w:gridSpan w:val="2"/>
          </w:tcPr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c>
          <w:tcPr>
            <w:tcW w:w="516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gridSpan w:val="2"/>
          </w:tcPr>
          <w:p w:rsidR="00525BDB" w:rsidRPr="00FC1966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 Определение границ прилегающих территорий к объектам недвижимости</w:t>
            </w:r>
          </w:p>
        </w:tc>
        <w:tc>
          <w:tcPr>
            <w:tcW w:w="844" w:type="dxa"/>
          </w:tcPr>
          <w:p w:rsidR="00525BDB" w:rsidRPr="00FC1966" w:rsidRDefault="00525BDB" w:rsidP="00A852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  <w:tc>
          <w:tcPr>
            <w:tcW w:w="1134" w:type="dxa"/>
          </w:tcPr>
          <w:p w:rsidR="00525BDB" w:rsidRPr="00445F95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445F95">
              <w:rPr>
                <w:rFonts w:ascii="Times New Roman" w:hAnsi="Times New Roman"/>
                <w:sz w:val="21"/>
                <w:szCs w:val="21"/>
              </w:rPr>
              <w:t>рганы</w:t>
            </w:r>
          </w:p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F95">
              <w:rPr>
                <w:rFonts w:ascii="Times New Roman" w:hAnsi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25BDB" w:rsidRPr="002665C7" w:rsidRDefault="00525BDB" w:rsidP="00A852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BDB" w:rsidRPr="00606C31" w:rsidRDefault="00525BDB" w:rsidP="00525B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606C31">
        <w:rPr>
          <w:rFonts w:ascii="Times New Roman" w:hAnsi="Times New Roman"/>
          <w:sz w:val="20"/>
          <w:szCs w:val="20"/>
        </w:rPr>
        <w:t>* Органы местного самоуправления, заинтересованные лица участвуют в реализации программы по согласованию.</w:t>
      </w:r>
      <w:r>
        <w:rPr>
          <w:rFonts w:ascii="Times New Roman" w:hAnsi="Times New Roman"/>
          <w:sz w:val="20"/>
          <w:szCs w:val="20"/>
        </w:rPr>
        <w:t>*</w:t>
      </w:r>
      <w:r w:rsidRPr="00606C31">
        <w:rPr>
          <w:rFonts w:ascii="Times New Roman" w:hAnsi="Times New Roman"/>
          <w:sz w:val="20"/>
          <w:szCs w:val="20"/>
        </w:rPr>
        <w:t>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525BDB" w:rsidRDefault="00525BDB" w:rsidP="00525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25BDB" w:rsidRPr="005F593D" w:rsidRDefault="00525BDB" w:rsidP="00525BDB">
      <w:pPr>
        <w:jc w:val="right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lastRenderedPageBreak/>
        <w:t>Таблица</w:t>
      </w:r>
      <w:r>
        <w:rPr>
          <w:rFonts w:ascii="Times New Roman" w:hAnsi="Times New Roman"/>
          <w:sz w:val="24"/>
          <w:szCs w:val="24"/>
        </w:rPr>
        <w:t>3</w:t>
      </w:r>
    </w:p>
    <w:p w:rsidR="00525BDB" w:rsidRPr="005F593D" w:rsidRDefault="00525BDB" w:rsidP="00525BDB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525BDB" w:rsidRPr="005F593D" w:rsidRDefault="00525BDB" w:rsidP="00525BDB">
      <w:pPr>
        <w:jc w:val="center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>необходимых для реализации муниципальной программы</w:t>
      </w:r>
    </w:p>
    <w:tbl>
      <w:tblPr>
        <w:tblW w:w="9501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1"/>
        <w:gridCol w:w="1420"/>
        <w:gridCol w:w="1417"/>
        <w:gridCol w:w="2413"/>
      </w:tblGrid>
      <w:tr w:rsidR="00525BDB" w:rsidRPr="00445F95" w:rsidTr="00A85200">
        <w:trPr>
          <w:cantSplit/>
          <w:trHeight w:val="276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</w:p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DB" w:rsidRPr="00445F95" w:rsidRDefault="00525BDB" w:rsidP="00A85200">
            <w:pPr>
              <w:spacing w:after="0" w:line="240" w:lineRule="auto"/>
            </w:pPr>
            <w:r>
              <w:t>Сумма расходов, тыс.руб</w:t>
            </w:r>
          </w:p>
        </w:tc>
      </w:tr>
      <w:tr w:rsidR="00525BDB" w:rsidRPr="00445F95" w:rsidTr="00A85200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445F95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8A5535" w:rsidRDefault="00525BDB" w:rsidP="00A85200">
            <w:pPr>
              <w:pStyle w:val="ConsPlusCell"/>
              <w:widowControl/>
              <w:ind w:left="-354" w:firstLine="354"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8A5535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8A5535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8A5535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A5535">
              <w:rPr>
                <w:rFonts w:ascii="Times New Roman" w:hAnsi="Times New Roman" w:cs="Times New Roman"/>
              </w:rPr>
              <w:t>7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ind w:left="-354"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7920,0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5F593D" w:rsidRDefault="00525BDB" w:rsidP="00A85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1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Pr="00DC2AC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4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39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BDB" w:rsidRPr="00445F95" w:rsidTr="00A85200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BDB" w:rsidRPr="005F593D" w:rsidRDefault="00525BDB" w:rsidP="00A85200">
            <w:pPr>
              <w:pStyle w:val="ConsPlusCell"/>
              <w:widowControl/>
              <w:numPr>
                <w:ilvl w:val="0"/>
                <w:numId w:val="28"/>
              </w:numPr>
              <w:tabs>
                <w:tab w:val="left" w:pos="424"/>
              </w:tabs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93D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BDB" w:rsidRPr="00BE6EC4" w:rsidRDefault="00525BDB" w:rsidP="00A85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BDB" w:rsidRDefault="00525BDB" w:rsidP="00525BDB">
      <w:pPr>
        <w:rPr>
          <w:rFonts w:ascii="Times New Roman" w:hAnsi="Times New Roman"/>
          <w:sz w:val="24"/>
          <w:szCs w:val="24"/>
        </w:rPr>
      </w:pPr>
    </w:p>
    <w:p w:rsidR="00525BDB" w:rsidRPr="005F593D" w:rsidRDefault="00525BDB" w:rsidP="00525B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Кытмановский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 района Алтайского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25BDB" w:rsidRPr="00DC2AC2" w:rsidRDefault="00525BDB" w:rsidP="005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BDB" w:rsidRPr="005F593D" w:rsidRDefault="00525BDB" w:rsidP="00525B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5BDB" w:rsidRPr="005F593D" w:rsidRDefault="00525BDB" w:rsidP="00525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63"/>
      <w:bookmarkEnd w:id="1"/>
      <w:r w:rsidRPr="005F593D">
        <w:rPr>
          <w:rFonts w:ascii="Times New Roman" w:hAnsi="Times New Roman" w:cs="Times New Roman"/>
          <w:sz w:val="24"/>
          <w:szCs w:val="24"/>
        </w:rPr>
        <w:t>МЕТОДИКА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 xml:space="preserve"> оценки эффективности муниципальной программы 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B" w:rsidRPr="005F593D" w:rsidRDefault="00525BDB" w:rsidP="00525BDB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593D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Pr="00DC2AC2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Кытмановский</w:t>
      </w:r>
      <w:r w:rsidRPr="00DC2AC2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DC2AC2">
        <w:rPr>
          <w:rFonts w:ascii="Times New Roman" w:hAnsi="Times New Roman"/>
          <w:sz w:val="24"/>
          <w:szCs w:val="24"/>
        </w:rPr>
        <w:t>района Алтайского края</w:t>
      </w:r>
      <w:r>
        <w:rPr>
          <w:rFonts w:ascii="Times New Roman" w:hAnsi="Times New Roman"/>
          <w:sz w:val="24"/>
          <w:szCs w:val="24"/>
        </w:rPr>
        <w:t xml:space="preserve"> (далее – «муниципальная программа») </w:t>
      </w:r>
      <w:r w:rsidRPr="005F593D">
        <w:rPr>
          <w:rFonts w:ascii="Times New Roman" w:hAnsi="Times New Roman"/>
          <w:sz w:val="24"/>
          <w:szCs w:val="24"/>
        </w:rPr>
        <w:t>проводится на основе оценок по трем критериям:</w:t>
      </w:r>
    </w:p>
    <w:p w:rsidR="00525BDB" w:rsidRDefault="00525BDB" w:rsidP="00525BDB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B60AC7" w:rsidRDefault="00525BDB" w:rsidP="00525BDB">
      <w:pPr>
        <w:pStyle w:val="ConsPlusNormal"/>
        <w:numPr>
          <w:ilvl w:val="0"/>
          <w:numId w:val="30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C7">
        <w:rPr>
          <w:rFonts w:ascii="Times New Roman" w:hAnsi="Times New Roman" w:cs="Times New Roman"/>
          <w:sz w:val="24"/>
          <w:szCs w:val="24"/>
        </w:rPr>
        <w:t>соответствия запланированному уровню затрат и эффективности использования средств муниципального бюджета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B60AC7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степени реализации мероприятий муниципальной программы (подпрограммы).</w:t>
      </w:r>
    </w:p>
    <w:p w:rsidR="00525BDB" w:rsidRPr="005F593D" w:rsidRDefault="00525BDB" w:rsidP="00525BDB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путем сопоставления фактически достигнутых значений индикаторов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25BDB" w:rsidRPr="005F593D" w:rsidRDefault="00525BDB" w:rsidP="00525BDB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25BDB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114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достижения цели, решения задачи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выполнения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, отражающего степень достижения цели, решения соответствующей задачи;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– </w:t>
      </w:r>
      <w:r w:rsidRPr="005F593D">
        <w:rPr>
          <w:rFonts w:ascii="Times New Roman" w:hAnsi="Times New Roman" w:cs="Times New Roman"/>
          <w:sz w:val="24"/>
          <w:szCs w:val="24"/>
        </w:rPr>
        <w:t>число показателей, характеризующих степень достижения цели, решения задачи муницип</w:t>
      </w:r>
      <w:r>
        <w:rPr>
          <w:rFonts w:ascii="Times New Roman" w:hAnsi="Times New Roman" w:cs="Times New Roman"/>
          <w:sz w:val="24"/>
          <w:szCs w:val="24"/>
        </w:rPr>
        <w:t>альной 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525BDB" w:rsidRPr="005F593D" w:rsidRDefault="00525BDB" w:rsidP="00525BDB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значения i-го индикатора (показателя)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формуле: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12001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25BDB" w:rsidRPr="005F593D" w:rsidRDefault="00525BDB" w:rsidP="00525BDB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047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фактическое значение i-го индикатора (показателя) муниципальной программы;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95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 xml:space="preserve">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143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(для индикаторов (показателей), желаемой тенденцией развития которых является снижение значений).</w:t>
      </w:r>
    </w:p>
    <w:p w:rsidR="00525BDB" w:rsidRPr="005F593D" w:rsidRDefault="00525BDB" w:rsidP="00525BDB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525BDB" w:rsidRPr="005F593D" w:rsidRDefault="00525BDB" w:rsidP="00525BDB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определяется путем сопоставления фактических и плановых объемов финансирования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r w:rsidRPr="005F593D">
        <w:rPr>
          <w:rFonts w:ascii="Times New Roman" w:hAnsi="Times New Roman" w:cs="Times New Roman"/>
          <w:sz w:val="24"/>
          <w:szCs w:val="24"/>
        </w:rPr>
        <w:t>по формуле: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Fin = K/ L x 100%,</w:t>
      </w:r>
    </w:p>
    <w:p w:rsidR="00525BDB" w:rsidRPr="005F593D" w:rsidRDefault="00525BDB" w:rsidP="005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– </w:t>
      </w:r>
      <w:r w:rsidRPr="005F593D">
        <w:rPr>
          <w:rFonts w:ascii="Times New Roman" w:hAnsi="Times New Roman" w:cs="Times New Roman"/>
          <w:sz w:val="24"/>
          <w:szCs w:val="24"/>
        </w:rPr>
        <w:t>уровень финансирования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r w:rsidRPr="005F593D">
        <w:rPr>
          <w:rFonts w:ascii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 – </w:t>
      </w:r>
      <w:r w:rsidRPr="005F593D">
        <w:rPr>
          <w:rFonts w:ascii="Times New Roman" w:hAnsi="Times New Roman" w:cs="Times New Roman"/>
          <w:sz w:val="24"/>
          <w:szCs w:val="24"/>
        </w:rPr>
        <w:t>плановый объем финансовых ресурсов, предусмотренных на реализацию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на соответствующий отчетный период.</w:t>
      </w:r>
    </w:p>
    <w:p w:rsidR="00525BDB" w:rsidRPr="005F593D" w:rsidRDefault="00525BDB" w:rsidP="00525BDB">
      <w:pPr>
        <w:pStyle w:val="ConsPlusNormal"/>
        <w:numPr>
          <w:ilvl w:val="1"/>
          <w:numId w:val="31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</w:t>
      </w:r>
      <w:r>
        <w:rPr>
          <w:rFonts w:ascii="Times New Roman" w:hAnsi="Times New Roman" w:cs="Times New Roman"/>
          <w:sz w:val="24"/>
          <w:szCs w:val="24"/>
        </w:rPr>
        <w:t>ации) муниципальной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525BDB" w:rsidRPr="005F593D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4286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93D">
        <w:rPr>
          <w:rFonts w:ascii="Times New Roman" w:hAnsi="Times New Roman" w:cs="Times New Roman"/>
          <w:sz w:val="24"/>
          <w:szCs w:val="24"/>
        </w:rPr>
        <w:t>,</w:t>
      </w:r>
    </w:p>
    <w:p w:rsidR="00525BDB" w:rsidRPr="005F593D" w:rsidRDefault="00525BDB" w:rsidP="005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где: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1047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Pr="005F593D">
        <w:rPr>
          <w:rFonts w:ascii="Times New Roman" w:hAnsi="Times New Roman" w:cs="Times New Roman"/>
          <w:sz w:val="24"/>
          <w:szCs w:val="24"/>
        </w:rPr>
        <w:t>оценка степени реализации мероприятий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095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показатель достижения ожидаемого непосредственного результата j-го мероприятия мун</w:t>
      </w:r>
      <w:r>
        <w:rPr>
          <w:rFonts w:ascii="Times New Roman" w:hAnsi="Times New Roman" w:cs="Times New Roman"/>
          <w:sz w:val="24"/>
          <w:szCs w:val="24"/>
        </w:rPr>
        <w:t>иципальной программы</w:t>
      </w:r>
      <w:r w:rsidRPr="005F593D">
        <w:rPr>
          <w:rFonts w:ascii="Times New Roman" w:hAnsi="Times New Roman" w:cs="Times New Roman"/>
          <w:sz w:val="24"/>
          <w:szCs w:val="24"/>
        </w:rPr>
        <w:t>, определяемый в случае достижения непосредственного результата в отчетном периоде как "1", в случае недостижения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– </w:t>
      </w:r>
      <w:r w:rsidRPr="005F593D">
        <w:rPr>
          <w:rFonts w:ascii="Times New Roman" w:hAnsi="Times New Roman" w:cs="Times New Roman"/>
          <w:sz w:val="24"/>
          <w:szCs w:val="24"/>
        </w:rPr>
        <w:t>как "0";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593D">
        <w:rPr>
          <w:rFonts w:ascii="Times New Roman" w:hAnsi="Times New Roman" w:cs="Times New Roman"/>
          <w:sz w:val="24"/>
          <w:szCs w:val="24"/>
        </w:rPr>
        <w:t>количество мероприятий, включенных в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программу</w:t>
      </w:r>
      <w:r w:rsidRPr="005F593D">
        <w:rPr>
          <w:rFonts w:ascii="Times New Roman" w:hAnsi="Times New Roman" w:cs="Times New Roman"/>
          <w:sz w:val="24"/>
          <w:szCs w:val="24"/>
        </w:rPr>
        <w:t>;</w:t>
      </w:r>
    </w:p>
    <w:p w:rsidR="00525BDB" w:rsidRPr="005F593D" w:rsidRDefault="00525BDB" w:rsidP="00525BDB">
      <w:pPr>
        <w:pStyle w:val="ConsPlusNormal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–  </w:t>
      </w:r>
      <w:r w:rsidRPr="005F593D">
        <w:rPr>
          <w:rFonts w:ascii="Times New Roman" w:hAnsi="Times New Roman" w:cs="Times New Roman"/>
          <w:sz w:val="24"/>
          <w:szCs w:val="24"/>
        </w:rPr>
        <w:t>сумма значений.</w:t>
      </w:r>
    </w:p>
    <w:p w:rsidR="00525BDB" w:rsidRPr="005F593D" w:rsidRDefault="00525BDB" w:rsidP="00525BDB">
      <w:pPr>
        <w:pStyle w:val="ConsPlusNormal"/>
        <w:numPr>
          <w:ilvl w:val="1"/>
          <w:numId w:val="3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</w:t>
      </w:r>
      <w:r>
        <w:rPr>
          <w:rFonts w:ascii="Times New Roman" w:hAnsi="Times New Roman" w:cs="Times New Roman"/>
          <w:sz w:val="24"/>
          <w:szCs w:val="24"/>
        </w:rPr>
        <w:t>ниципальной программы (далее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0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«комплексная оценка»</w:t>
      </w:r>
      <w:r w:rsidRPr="005F593D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525BDB" w:rsidRPr="00E16AA9" w:rsidRDefault="00525BDB" w:rsidP="00525BDB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16AA9">
        <w:rPr>
          <w:rFonts w:ascii="Times New Roman" w:hAnsi="Times New Roman" w:cs="Times New Roman"/>
          <w:sz w:val="24"/>
          <w:szCs w:val="24"/>
          <w:lang w:val="es-ES"/>
        </w:rPr>
        <w:t>O = (Cel + Fin + Mer)/3,</w:t>
      </w:r>
    </w:p>
    <w:p w:rsidR="00525BDB" w:rsidRPr="00E16AA9" w:rsidRDefault="00525BDB" w:rsidP="00525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F593D">
        <w:rPr>
          <w:rFonts w:ascii="Times New Roman" w:hAnsi="Times New Roman" w:cs="Times New Roman"/>
          <w:sz w:val="24"/>
          <w:szCs w:val="24"/>
        </w:rPr>
        <w:t>где</w:t>
      </w:r>
      <w:r w:rsidRPr="00E16AA9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25BDB" w:rsidRPr="005F593D" w:rsidRDefault="00525BDB" w:rsidP="00525BDB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– </w:t>
      </w:r>
      <w:r w:rsidRPr="005F593D">
        <w:rPr>
          <w:rFonts w:ascii="Times New Roman" w:hAnsi="Times New Roman" w:cs="Times New Roman"/>
          <w:sz w:val="24"/>
          <w:szCs w:val="24"/>
        </w:rPr>
        <w:t>комплексная оценка.</w:t>
      </w:r>
    </w:p>
    <w:p w:rsidR="00525BDB" w:rsidRPr="005F593D" w:rsidRDefault="00525BDB" w:rsidP="00525BDB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характеризоваться:</w:t>
      </w:r>
    </w:p>
    <w:p w:rsidR="00525BDB" w:rsidRDefault="00525BDB" w:rsidP="00525BDB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высоким уровнем эффективности;</w:t>
      </w:r>
    </w:p>
    <w:p w:rsidR="00525BDB" w:rsidRDefault="00525BDB" w:rsidP="00525BDB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средним уровнем эффективности;</w:t>
      </w:r>
    </w:p>
    <w:p w:rsidR="00525BDB" w:rsidRPr="00307588" w:rsidRDefault="00525BDB" w:rsidP="00525BDB">
      <w:pPr>
        <w:pStyle w:val="ConsPlusNormal"/>
        <w:numPr>
          <w:ilvl w:val="0"/>
          <w:numId w:val="32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7588">
        <w:rPr>
          <w:rFonts w:ascii="Times New Roman" w:hAnsi="Times New Roman" w:cs="Times New Roman"/>
          <w:sz w:val="24"/>
          <w:szCs w:val="24"/>
        </w:rPr>
        <w:t>низким уровнем эффективности.</w:t>
      </w:r>
    </w:p>
    <w:p w:rsidR="00525BDB" w:rsidRPr="005F593D" w:rsidRDefault="00525BDB" w:rsidP="00525BDB">
      <w:pPr>
        <w:pStyle w:val="ConsPlusNormal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 высоким уровнем эффективности, если комплексная оценка составляет 80% и более.</w:t>
      </w:r>
    </w:p>
    <w:p w:rsidR="00525BDB" w:rsidRDefault="00525BDB" w:rsidP="00525BD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F593D">
        <w:rPr>
          <w:rFonts w:ascii="Times New Roman" w:hAnsi="Times New Roman" w:cs="Times New Roman"/>
          <w:sz w:val="24"/>
          <w:szCs w:val="24"/>
        </w:rPr>
        <w:t xml:space="preserve">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525BDB" w:rsidRPr="005F593D" w:rsidRDefault="00525BDB" w:rsidP="00525BD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93D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525BDB" w:rsidRDefault="00525BDB" w:rsidP="00525BDB">
      <w:pPr>
        <w:rPr>
          <w:rFonts w:ascii="Times New Roman" w:hAnsi="Times New Roman"/>
          <w:sz w:val="24"/>
          <w:szCs w:val="24"/>
        </w:rPr>
      </w:pPr>
    </w:p>
    <w:p w:rsidR="00525BDB" w:rsidRPr="00DA6C1C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040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25BDB" w:rsidRPr="00DA6C1C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Default="00525BDB" w:rsidP="00525BD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Кытмановский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Кытмановского </w:t>
      </w:r>
      <w:r w:rsidRPr="007A60AA">
        <w:rPr>
          <w:rFonts w:ascii="Times New Roman" w:hAnsi="Times New Roman"/>
          <w:sz w:val="24"/>
          <w:szCs w:val="24"/>
        </w:rPr>
        <w:t xml:space="preserve"> района Алт</w:t>
      </w:r>
      <w:r>
        <w:rPr>
          <w:rFonts w:ascii="Times New Roman" w:hAnsi="Times New Roman"/>
          <w:sz w:val="24"/>
          <w:szCs w:val="24"/>
        </w:rPr>
        <w:t>айского края»</w:t>
      </w:r>
      <w:r w:rsidRPr="007A60AA">
        <w:rPr>
          <w:rFonts w:ascii="Times New Roman" w:hAnsi="Times New Roman"/>
          <w:sz w:val="24"/>
          <w:szCs w:val="24"/>
        </w:rPr>
        <w:t xml:space="preserve"> </w:t>
      </w: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BDB" w:rsidRPr="002D7BA1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по </w:t>
      </w: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BA1">
        <w:rPr>
          <w:rFonts w:ascii="Times New Roman" w:hAnsi="Times New Roman"/>
          <w:b/>
          <w:sz w:val="24"/>
          <w:szCs w:val="24"/>
        </w:rPr>
        <w:t xml:space="preserve">инвентаризации </w:t>
      </w:r>
      <w:r>
        <w:rPr>
          <w:rFonts w:ascii="Times New Roman" w:hAnsi="Times New Roman"/>
          <w:b/>
          <w:sz w:val="24"/>
          <w:szCs w:val="24"/>
        </w:rPr>
        <w:t>уровня благоустройства индивидуальных жилых домов и земельных участков, предоставленных для их размещения.</w:t>
      </w:r>
    </w:p>
    <w:p w:rsidR="00525BDB" w:rsidRPr="00AD2BEA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5BDB" w:rsidRPr="000741AC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AC2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е</w:t>
      </w:r>
      <w:r w:rsidRPr="00DC2A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 w:rsidRPr="00DC2AC2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DC2AC2"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и приказом Министерства строительства и жилищно-коммунального хозяйства Российской Федерации от 6 апреля 2017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AC2">
        <w:rPr>
          <w:rFonts w:ascii="Times New Roman" w:hAnsi="Times New Roman"/>
          <w:sz w:val="24"/>
          <w:szCs w:val="24"/>
        </w:rPr>
        <w:t>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>Целью проведения инвентаризации является оценка фактического состояния благоустройства территорий, выявление территорий, нуждающихся в благоустройстве, для включения в государственную программу Алтайского края и муниципальные программы формирования современн</w:t>
      </w:r>
      <w:r>
        <w:rPr>
          <w:rFonts w:ascii="Times New Roman" w:hAnsi="Times New Roman"/>
          <w:sz w:val="24"/>
          <w:szCs w:val="24"/>
        </w:rPr>
        <w:t>ой городской среды на 2018-</w:t>
      </w:r>
      <w:r w:rsidRPr="00A438C3">
        <w:rPr>
          <w:rFonts w:ascii="Times New Roman" w:hAnsi="Times New Roman"/>
          <w:sz w:val="24"/>
          <w:szCs w:val="24"/>
        </w:rPr>
        <w:t>2022 годы, разработанные с учетом  методических рекомендаций Министерства строительства и жилищно-коммунального хозяйства Российской Федерации.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8C3">
        <w:rPr>
          <w:rFonts w:ascii="Times New Roman" w:hAnsi="Times New Roman"/>
          <w:sz w:val="24"/>
          <w:szCs w:val="24"/>
        </w:rPr>
        <w:t xml:space="preserve">В тексте настоящего Порядка: </w:t>
      </w:r>
    </w:p>
    <w:p w:rsidR="00525BDB" w:rsidRPr="000741AC" w:rsidRDefault="00525BDB" w:rsidP="00525BD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под </w:t>
      </w:r>
      <w:r w:rsidRPr="000741AC">
        <w:rPr>
          <w:rFonts w:ascii="Times New Roman" w:hAnsi="Times New Roman"/>
          <w:i/>
          <w:sz w:val="24"/>
          <w:szCs w:val="24"/>
        </w:rPr>
        <w:t>территорией индивидуальной жилой застройки</w:t>
      </w:r>
      <w:r w:rsidRPr="000741AC">
        <w:rPr>
          <w:rFonts w:ascii="Times New Roman" w:hAnsi="Times New Roman"/>
          <w:sz w:val="24"/>
          <w:szCs w:val="24"/>
        </w:rPr>
        <w:t xml:space="preserve"> понимается территория, прилегающая к жилым домам, с расположенными на ней объектами, предназначенными для обслуживания и эксплуатации таких домов, и элементами благоустройства, а также земельные участки, предоставленные для размещения жилых домов.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FB4">
        <w:rPr>
          <w:rFonts w:ascii="Times New Roman" w:hAnsi="Times New Roman"/>
          <w:sz w:val="24"/>
          <w:szCs w:val="24"/>
        </w:rPr>
        <w:t>Для проведения инвентаризации создается муниципальная инвен</w:t>
      </w:r>
      <w:r>
        <w:rPr>
          <w:rFonts w:ascii="Times New Roman" w:hAnsi="Times New Roman"/>
          <w:sz w:val="24"/>
          <w:szCs w:val="24"/>
        </w:rPr>
        <w:t>таризационная комиссия (далее – комиссия</w:t>
      </w:r>
      <w:r w:rsidRPr="004F6FB4">
        <w:rPr>
          <w:rFonts w:ascii="Times New Roman" w:hAnsi="Times New Roman"/>
          <w:sz w:val="24"/>
          <w:szCs w:val="24"/>
        </w:rPr>
        <w:t xml:space="preserve">). 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Состав, порядок формирования и деятельности, полномочия Комиссии, в том числе ее председателя, определяются муниципальным правовым актом.</w:t>
      </w:r>
    </w:p>
    <w:p w:rsidR="00525BDB" w:rsidRDefault="00525BDB" w:rsidP="00525BDB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В случае расположения территории в историческом месте муниципального образования,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525BDB" w:rsidRPr="000741AC" w:rsidRDefault="00525BDB" w:rsidP="00525BDB">
      <w:pPr>
        <w:numPr>
          <w:ilvl w:val="1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Для участия в инвентаризации с учетом вида инвентаризируемой территории, приглашаются:</w:t>
      </w:r>
    </w:p>
    <w:p w:rsidR="00525BDB" w:rsidRDefault="00525BDB" w:rsidP="00525BDB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 xml:space="preserve">представители </w:t>
      </w:r>
      <w:r>
        <w:rPr>
          <w:rFonts w:ascii="Times New Roman" w:hAnsi="Times New Roman"/>
          <w:sz w:val="24"/>
          <w:szCs w:val="24"/>
        </w:rPr>
        <w:t>общественных организаций</w:t>
      </w:r>
      <w:r w:rsidRPr="00AD2BEA">
        <w:rPr>
          <w:rFonts w:ascii="Times New Roman" w:hAnsi="Times New Roman"/>
          <w:sz w:val="24"/>
          <w:szCs w:val="24"/>
        </w:rPr>
        <w:t>;</w:t>
      </w:r>
    </w:p>
    <w:p w:rsidR="00525BDB" w:rsidRDefault="00525BDB" w:rsidP="00525BDB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организаций, осуществляющих управление МКД, территории которых подлежат инвентаризации;</w:t>
      </w:r>
    </w:p>
    <w:p w:rsidR="00525BDB" w:rsidRDefault="00525BDB" w:rsidP="00525BDB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 xml:space="preserve">лица (их представители), в чьем ведении (на правах собственности, пользования, аренды и т.п.) находятся территории; </w:t>
      </w:r>
    </w:p>
    <w:p w:rsidR="00525BDB" w:rsidRPr="000741AC" w:rsidRDefault="00525BDB" w:rsidP="00525BDB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представители иных заинтересованных организаций.</w:t>
      </w: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Работы по инвентаризации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могут выполняться с привлечением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специализированных организаций.</w:t>
      </w:r>
    </w:p>
    <w:p w:rsidR="00525BDB" w:rsidRPr="00AD2BEA" w:rsidRDefault="00525BDB" w:rsidP="00525BD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BDB" w:rsidRPr="000741AC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41AC">
        <w:rPr>
          <w:rFonts w:ascii="Times New Roman" w:hAnsi="Times New Roman"/>
          <w:b/>
          <w:sz w:val="24"/>
          <w:szCs w:val="24"/>
        </w:rPr>
        <w:t>2.  Порядок проведения инвентаризации</w:t>
      </w:r>
    </w:p>
    <w:p w:rsidR="00525BDB" w:rsidRPr="005B22AC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B22AC">
        <w:rPr>
          <w:rFonts w:ascii="Times New Roman" w:hAnsi="Times New Roman"/>
          <w:sz w:val="24"/>
          <w:szCs w:val="24"/>
        </w:rPr>
        <w:lastRenderedPageBreak/>
        <w:t xml:space="preserve">Инвентаризация территории индивидуальной жилой застройки, </w:t>
      </w:r>
      <w:r>
        <w:rPr>
          <w:rFonts w:ascii="Times New Roman" w:hAnsi="Times New Roman"/>
          <w:sz w:val="24"/>
          <w:szCs w:val="24"/>
        </w:rPr>
        <w:t>проводится в срок до 1 ноября 2022</w:t>
      </w:r>
      <w:r w:rsidRPr="005B22AC">
        <w:rPr>
          <w:rFonts w:ascii="Times New Roman" w:hAnsi="Times New Roman"/>
          <w:sz w:val="24"/>
          <w:szCs w:val="24"/>
        </w:rPr>
        <w:t xml:space="preserve"> года. 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В ходе инвентаризации должны использоваться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данные органов местного самоуправления муниципальных образований,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(их представителей), в чьем ведении (на правах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собственности, пользования,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>аренды и т.п.) находятся 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При определении границ территории учитываются границы сформированных земельных участков, стоящих на кадастровом учете, а также границы участков, предусмотренных проектами межевания территории.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41AC">
        <w:rPr>
          <w:rFonts w:ascii="Times New Roman" w:hAnsi="Times New Roman"/>
          <w:sz w:val="24"/>
          <w:szCs w:val="24"/>
        </w:rPr>
        <w:t>По результатам проведения инвентаризации составляется паспорт благоус</w:t>
      </w:r>
      <w:r>
        <w:rPr>
          <w:rFonts w:ascii="Times New Roman" w:hAnsi="Times New Roman"/>
          <w:sz w:val="24"/>
          <w:szCs w:val="24"/>
        </w:rPr>
        <w:t>тройства территории (далее – паспорт</w:t>
      </w:r>
      <w:r w:rsidRPr="000741AC">
        <w:rPr>
          <w:rFonts w:ascii="Times New Roman" w:hAnsi="Times New Roman"/>
          <w:sz w:val="24"/>
          <w:szCs w:val="24"/>
        </w:rPr>
        <w:t>) по форме, утвержденной Министерством и соответствующей виду территории. Паспорт разрабатывается по результатам фактического (натурного) обследования территорий и расположенных на ней элементов.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741AC">
        <w:rPr>
          <w:rFonts w:ascii="Times New Roman" w:hAnsi="Times New Roman"/>
          <w:sz w:val="24"/>
          <w:szCs w:val="24"/>
        </w:rPr>
        <w:t>е допускается пересечение</w:t>
      </w:r>
      <w:r>
        <w:rPr>
          <w:rFonts w:ascii="Times New Roman" w:hAnsi="Times New Roman"/>
          <w:sz w:val="24"/>
          <w:szCs w:val="24"/>
        </w:rPr>
        <w:t xml:space="preserve"> границ сопредельных территорий, </w:t>
      </w:r>
      <w:r w:rsidRPr="000741AC">
        <w:rPr>
          <w:rFonts w:ascii="Times New Roman" w:hAnsi="Times New Roman"/>
          <w:sz w:val="24"/>
          <w:szCs w:val="24"/>
        </w:rPr>
        <w:t>не допускается установление границ сопредельных территорий, приводящее к об</w:t>
      </w:r>
      <w:r>
        <w:rPr>
          <w:rFonts w:ascii="Times New Roman" w:hAnsi="Times New Roman"/>
          <w:sz w:val="24"/>
          <w:szCs w:val="24"/>
        </w:rPr>
        <w:t xml:space="preserve">разованию неучтенных территорий, </w:t>
      </w:r>
      <w:r w:rsidRPr="000741AC">
        <w:rPr>
          <w:rFonts w:ascii="Times New Roman" w:hAnsi="Times New Roman"/>
          <w:sz w:val="24"/>
          <w:szCs w:val="24"/>
        </w:rPr>
        <w:t>инвентаризация дворовой территории, прилегающей к двум и более МКД, оформляется единым Паспортом с указанием перечня прилегающих МКД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41AC">
        <w:rPr>
          <w:rFonts w:ascii="Times New Roman" w:hAnsi="Times New Roman"/>
          <w:sz w:val="24"/>
          <w:szCs w:val="24"/>
        </w:rPr>
        <w:t>проезд, примыкающий к дворовой территории, учитывается в Паспорте данной территории.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Паспорт подписывается членами Комиссии и регистрируется секретарем Комиссии. Копия Паспорта предоставляется лицу (его представителю), в чьем ведении (на правах собственности, пользования, аренды и т.п.) находится территория. 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Актуализация Паспорта проводится в случае изменения данных о территории и (или) расположенных на ней объектах и элементах.</w:t>
      </w:r>
    </w:p>
    <w:p w:rsidR="00525BDB" w:rsidRDefault="00525BDB" w:rsidP="00525BDB">
      <w:pPr>
        <w:numPr>
          <w:ilvl w:val="1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 xml:space="preserve">Новый Паспорт разрабатывается в случае образования новой территории, разделения или объединения территорий, а также в случае выявления отсутствия Паспорта на существующую территорию. </w:t>
      </w:r>
    </w:p>
    <w:p w:rsidR="00525BDB" w:rsidRDefault="00525BDB" w:rsidP="00525BDB">
      <w:pPr>
        <w:numPr>
          <w:ilvl w:val="1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488F">
        <w:rPr>
          <w:rFonts w:ascii="Times New Roman" w:hAnsi="Times New Roman"/>
          <w:sz w:val="24"/>
          <w:szCs w:val="24"/>
        </w:rPr>
        <w:t>Результаты инвентаризации заносятся в государственную информационную систему жилищно-</w:t>
      </w:r>
      <w:r>
        <w:rPr>
          <w:rFonts w:ascii="Times New Roman" w:hAnsi="Times New Roman"/>
          <w:sz w:val="24"/>
          <w:szCs w:val="24"/>
        </w:rPr>
        <w:t xml:space="preserve">коммунального хозяйства (далее – </w:t>
      </w:r>
      <w:r w:rsidRPr="00D2488F">
        <w:rPr>
          <w:rFonts w:ascii="Times New Roman" w:hAnsi="Times New Roman"/>
          <w:sz w:val="24"/>
          <w:szCs w:val="24"/>
        </w:rPr>
        <w:t xml:space="preserve">ГИС ЖКХ). Лица, ответственные за своевременность, полноту и достоверность внесения результатов инвентаризации в ГИС ЖКХ, определяются распорядительным актом </w:t>
      </w:r>
      <w:r>
        <w:rPr>
          <w:rFonts w:ascii="Times New Roman" w:hAnsi="Times New Roman"/>
          <w:sz w:val="24"/>
          <w:szCs w:val="24"/>
        </w:rPr>
        <w:t>А</w:t>
      </w:r>
      <w:r w:rsidRPr="00D2488F">
        <w:rPr>
          <w:rFonts w:ascii="Times New Roman" w:hAnsi="Times New Roman"/>
          <w:sz w:val="24"/>
          <w:szCs w:val="24"/>
        </w:rPr>
        <w:t>дминистрации муниципального образования.</w:t>
      </w:r>
    </w:p>
    <w:p w:rsidR="00525BDB" w:rsidRPr="00D2488F" w:rsidRDefault="00525BDB" w:rsidP="00525B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5BDB" w:rsidRPr="00D2488F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88F">
        <w:rPr>
          <w:rFonts w:ascii="Times New Roman" w:hAnsi="Times New Roman"/>
          <w:b/>
          <w:sz w:val="24"/>
          <w:szCs w:val="24"/>
        </w:rPr>
        <w:t>3.  Заключительные положения</w:t>
      </w:r>
    </w:p>
    <w:p w:rsidR="00525BDB" w:rsidRDefault="00525BDB" w:rsidP="00525BDB">
      <w:pPr>
        <w:numPr>
          <w:ilvl w:val="1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BEA">
        <w:rPr>
          <w:rFonts w:ascii="Times New Roman" w:hAnsi="Times New Roman"/>
          <w:sz w:val="24"/>
          <w:szCs w:val="24"/>
        </w:rPr>
        <w:t>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D1F">
        <w:rPr>
          <w:rFonts w:ascii="Times New Roman" w:hAnsi="Times New Roman"/>
          <w:sz w:val="24"/>
          <w:szCs w:val="24"/>
        </w:rPr>
        <w:t xml:space="preserve">инвентаризации уровня благоустройства индивидуальных жилых домов и земельных участков, предоставленных для их размещения, Администрацией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445D1F">
        <w:rPr>
          <w:rFonts w:ascii="Times New Roman" w:hAnsi="Times New Roman"/>
          <w:sz w:val="24"/>
          <w:szCs w:val="24"/>
        </w:rPr>
        <w:t xml:space="preserve"> сельсовета</w:t>
      </w:r>
      <w:r w:rsidRPr="00AD2BEA">
        <w:rPr>
          <w:rFonts w:ascii="Times New Roman" w:hAnsi="Times New Roman"/>
          <w:sz w:val="24"/>
          <w:szCs w:val="24"/>
        </w:rPr>
        <w:t xml:space="preserve"> заключаются соглашения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BEA">
        <w:rPr>
          <w:rFonts w:ascii="Times New Roman" w:hAnsi="Times New Roman"/>
          <w:sz w:val="24"/>
          <w:szCs w:val="24"/>
        </w:rPr>
        <w:t xml:space="preserve">указанными лицами о благоустройстве </w:t>
      </w:r>
      <w:r>
        <w:rPr>
          <w:rFonts w:ascii="Times New Roman" w:hAnsi="Times New Roman"/>
          <w:sz w:val="24"/>
          <w:szCs w:val="24"/>
        </w:rPr>
        <w:t>данных территорий</w:t>
      </w:r>
      <w:r w:rsidRPr="00AD2BEA">
        <w:rPr>
          <w:rFonts w:ascii="Times New Roman" w:hAnsi="Times New Roman"/>
          <w:sz w:val="24"/>
          <w:szCs w:val="24"/>
        </w:rPr>
        <w:t xml:space="preserve"> не позднее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2BEA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утвержденных правил благоустройства, </w:t>
      </w:r>
      <w:r w:rsidRPr="00AD2BEA">
        <w:rPr>
          <w:rFonts w:ascii="Times New Roman" w:hAnsi="Times New Roman"/>
          <w:sz w:val="24"/>
          <w:szCs w:val="24"/>
        </w:rPr>
        <w:t>за счет средств данных субъектов.</w:t>
      </w: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525BDB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Кытмановский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 xml:space="preserve">лтайского края 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25BDB" w:rsidRPr="001A006B" w:rsidTr="00A85200">
        <w:trPr>
          <w:trHeight w:val="2521"/>
        </w:trPr>
        <w:tc>
          <w:tcPr>
            <w:tcW w:w="1008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525BDB" w:rsidRPr="001A006B" w:rsidTr="00A85200">
        <w:trPr>
          <w:trHeight w:val="355"/>
        </w:trPr>
        <w:tc>
          <w:tcPr>
            <w:tcW w:w="9648" w:type="dxa"/>
            <w:gridSpan w:val="2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5BDB" w:rsidRPr="001A006B" w:rsidTr="00A85200">
        <w:tc>
          <w:tcPr>
            <w:tcW w:w="1008" w:type="dxa"/>
            <w:vAlign w:val="center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Сквер находящийся на пересечении улиц Комсомольская и Пролетарская в с. Кытманово </w:t>
            </w:r>
          </w:p>
        </w:tc>
      </w:tr>
      <w:tr w:rsidR="00525BDB" w:rsidRPr="001A006B" w:rsidTr="00A85200">
        <w:tc>
          <w:tcPr>
            <w:tcW w:w="1008" w:type="dxa"/>
            <w:vAlign w:val="center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села Кытманово ул. Комсомольская</w:t>
            </w:r>
          </w:p>
        </w:tc>
      </w:tr>
      <w:tr w:rsidR="00525BDB" w:rsidRPr="001A006B" w:rsidTr="00A85200">
        <w:tc>
          <w:tcPr>
            <w:tcW w:w="1008" w:type="dxa"/>
            <w:vAlign w:val="center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Пешеходная зона по ул Комсомольская села Кытманово</w:t>
            </w:r>
          </w:p>
        </w:tc>
      </w:tr>
      <w:tr w:rsidR="00525BDB" w:rsidRPr="001A006B" w:rsidTr="00A85200">
        <w:tc>
          <w:tcPr>
            <w:tcW w:w="1008" w:type="dxa"/>
            <w:vAlign w:val="center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смотровой площадки на берегу реки Чумыш села Кытманово</w:t>
            </w:r>
          </w:p>
        </w:tc>
      </w:tr>
    </w:tbl>
    <w:p w:rsidR="00525BDB" w:rsidRPr="001A006B" w:rsidRDefault="00525BDB" w:rsidP="00525BDB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525BDB" w:rsidRPr="007A60AA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Кытмановский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25BDB" w:rsidRPr="001A006B" w:rsidRDefault="00525BDB" w:rsidP="00525BD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Адресный перечень дворовых территорий многоквартирных 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домов, 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25BDB" w:rsidRPr="001A006B" w:rsidTr="00A85200">
        <w:trPr>
          <w:trHeight w:val="696"/>
        </w:trPr>
        <w:tc>
          <w:tcPr>
            <w:tcW w:w="1008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 дворовых территорий  МКД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525BDB" w:rsidRPr="001F0283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 с.Кытманово ул.Комсомольская,13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vAlign w:val="center"/>
          </w:tcPr>
          <w:p w:rsidR="00525BDB" w:rsidRPr="001F0283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 с.Кытманово ул.Комсомольская, 15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vAlign w:val="center"/>
          </w:tcPr>
          <w:p w:rsidR="00525BDB" w:rsidRPr="001F0283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 Комсомольская,17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ул.Красилова, 9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ул.Красилова 24 а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 Макаренко,9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ул.Макаренко, 12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ул.Новая, 11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ул.Партизанская,3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 Пролетарская,24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ул.Пролетарская, 28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ул.Советская, 69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 Советская, 71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ул.Советская, 73</w:t>
            </w:r>
          </w:p>
        </w:tc>
      </w:tr>
      <w:tr w:rsidR="00525BDB" w:rsidRPr="001A006B" w:rsidTr="00A85200">
        <w:tc>
          <w:tcPr>
            <w:tcW w:w="1008" w:type="dxa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vAlign w:val="center"/>
          </w:tcPr>
          <w:p w:rsidR="00525BDB" w:rsidRDefault="00525BDB" w:rsidP="00A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МКД с.Кытманово ул.Школьная, 10</w:t>
            </w:r>
          </w:p>
        </w:tc>
      </w:tr>
    </w:tbl>
    <w:p w:rsidR="00525BDB" w:rsidRPr="001A006B" w:rsidRDefault="00525BDB" w:rsidP="00525BDB">
      <w:pPr>
        <w:widowControl w:val="0"/>
        <w:autoSpaceDE w:val="0"/>
        <w:autoSpaceDN w:val="0"/>
        <w:spacing w:after="0" w:line="240" w:lineRule="auto"/>
        <w:ind w:left="5103"/>
        <w:contextualSpacing/>
        <w:jc w:val="right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25BDB" w:rsidRDefault="00525BDB" w:rsidP="00525BDB">
      <w:pPr>
        <w:pStyle w:val="ConsPlusNormal"/>
        <w:ind w:left="5103"/>
        <w:contextualSpacing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A60A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B" w:rsidRPr="007A60AA" w:rsidRDefault="00525BDB" w:rsidP="00525BDB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Кытмановский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>лтайского края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25BDB" w:rsidRPr="001A006B" w:rsidRDefault="00525BDB" w:rsidP="00525BD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B050"/>
          <w:sz w:val="24"/>
          <w:szCs w:val="24"/>
          <w:lang w:eastAsia="ru-RU"/>
        </w:rPr>
      </w:pPr>
    </w:p>
    <w:p w:rsidR="00525BD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>еречень территорий  юридических лиц и индивидуальных предпринимате</w:t>
      </w:r>
      <w:r>
        <w:rPr>
          <w:rFonts w:ascii="Times New Roman" w:hAnsi="Times New Roman"/>
          <w:sz w:val="24"/>
          <w:szCs w:val="24"/>
          <w:lang w:eastAsia="ru-RU"/>
        </w:rPr>
        <w:t>лей, подлежащих благоустройству в 2023-2024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25BDB" w:rsidRPr="001A006B" w:rsidRDefault="00525BDB" w:rsidP="00525B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8639"/>
      </w:tblGrid>
      <w:tr w:rsidR="00525BDB" w:rsidRPr="001A006B" w:rsidTr="00A85200">
        <w:trPr>
          <w:trHeight w:val="730"/>
        </w:trPr>
        <w:tc>
          <w:tcPr>
            <w:tcW w:w="1009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39" w:type="dxa"/>
            <w:vAlign w:val="center"/>
          </w:tcPr>
          <w:p w:rsidR="00525BD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территорий организаций, 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индивидуальных предпринимателей</w:t>
            </w:r>
          </w:p>
        </w:tc>
      </w:tr>
      <w:tr w:rsidR="00525BDB" w:rsidRPr="001A006B" w:rsidTr="00A85200">
        <w:tc>
          <w:tcPr>
            <w:tcW w:w="1009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9" w:type="dxa"/>
          </w:tcPr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BDB" w:rsidRPr="001A006B" w:rsidTr="00A85200">
        <w:tc>
          <w:tcPr>
            <w:tcW w:w="1009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9" w:type="dxa"/>
          </w:tcPr>
          <w:p w:rsidR="00525BDB" w:rsidRPr="001A006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BDB" w:rsidRPr="001A006B" w:rsidTr="00A85200">
        <w:tc>
          <w:tcPr>
            <w:tcW w:w="1009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9" w:type="dxa"/>
          </w:tcPr>
          <w:p w:rsidR="00525BDB" w:rsidRPr="001A006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5BDB" w:rsidRPr="001A006B" w:rsidTr="00A85200">
        <w:tc>
          <w:tcPr>
            <w:tcW w:w="1009" w:type="dxa"/>
            <w:vAlign w:val="center"/>
          </w:tcPr>
          <w:p w:rsidR="00525BDB" w:rsidRPr="001A006B" w:rsidRDefault="00525BDB" w:rsidP="00A852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39" w:type="dxa"/>
          </w:tcPr>
          <w:p w:rsidR="00525BDB" w:rsidRDefault="00525BDB" w:rsidP="00A8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25BDB" w:rsidRDefault="00525BDB" w:rsidP="00525BDB">
      <w:pPr>
        <w:spacing w:after="0" w:line="240" w:lineRule="auto"/>
        <w:jc w:val="both"/>
        <w:rPr>
          <w:bCs/>
          <w:spacing w:val="7"/>
          <w:sz w:val="24"/>
          <w:szCs w:val="24"/>
        </w:rPr>
      </w:pPr>
    </w:p>
    <w:p w:rsidR="00E92CF8" w:rsidRDefault="00E92CF8"/>
    <w:sectPr w:rsidR="00E92CF8" w:rsidSect="009740DA">
      <w:pgSz w:w="11906" w:h="16838"/>
      <w:pgMar w:top="1021" w:right="851" w:bottom="102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AF77AF"/>
    <w:multiLevelType w:val="hybridMultilevel"/>
    <w:tmpl w:val="AE08F590"/>
    <w:lvl w:ilvl="0" w:tplc="535201D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5A53BD"/>
    <w:multiLevelType w:val="hybridMultilevel"/>
    <w:tmpl w:val="671636C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71A67"/>
    <w:multiLevelType w:val="hybridMultilevel"/>
    <w:tmpl w:val="1354CAB0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F51B0"/>
    <w:multiLevelType w:val="hybridMultilevel"/>
    <w:tmpl w:val="0FAA6E18"/>
    <w:lvl w:ilvl="0" w:tplc="3A6C9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537"/>
    <w:multiLevelType w:val="hybridMultilevel"/>
    <w:tmpl w:val="06F66DB6"/>
    <w:lvl w:ilvl="0" w:tplc="535201DE">
      <w:start w:val="1"/>
      <w:numFmt w:val="bullet"/>
      <w:lvlText w:val="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164A4C86"/>
    <w:multiLevelType w:val="hybridMultilevel"/>
    <w:tmpl w:val="E7C62CA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54A79"/>
    <w:multiLevelType w:val="hybridMultilevel"/>
    <w:tmpl w:val="950E9E84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94E8B"/>
    <w:multiLevelType w:val="hybridMultilevel"/>
    <w:tmpl w:val="CA2818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3495F"/>
    <w:multiLevelType w:val="hybridMultilevel"/>
    <w:tmpl w:val="2BC8233E"/>
    <w:lvl w:ilvl="0" w:tplc="535201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92724F8"/>
    <w:multiLevelType w:val="multilevel"/>
    <w:tmpl w:val="FCEEC1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B6F247A"/>
    <w:multiLevelType w:val="hybridMultilevel"/>
    <w:tmpl w:val="64D0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A22D6"/>
    <w:multiLevelType w:val="hybridMultilevel"/>
    <w:tmpl w:val="311C617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47A3D"/>
    <w:multiLevelType w:val="hybridMultilevel"/>
    <w:tmpl w:val="6C64BB5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B2053D"/>
    <w:multiLevelType w:val="hybridMultilevel"/>
    <w:tmpl w:val="676CFE0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B128B"/>
    <w:multiLevelType w:val="hybridMultilevel"/>
    <w:tmpl w:val="1C0684B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64119"/>
    <w:multiLevelType w:val="hybridMultilevel"/>
    <w:tmpl w:val="93A6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796FF3"/>
    <w:multiLevelType w:val="multilevel"/>
    <w:tmpl w:val="2F52D9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C26AA0"/>
    <w:multiLevelType w:val="hybridMultilevel"/>
    <w:tmpl w:val="BEB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BA1F15"/>
    <w:multiLevelType w:val="hybridMultilevel"/>
    <w:tmpl w:val="4294BBF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21EB"/>
    <w:multiLevelType w:val="multilevel"/>
    <w:tmpl w:val="B35074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539FF"/>
    <w:multiLevelType w:val="hybridMultilevel"/>
    <w:tmpl w:val="07080EFE"/>
    <w:lvl w:ilvl="0" w:tplc="8C16AD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4A40A98"/>
    <w:multiLevelType w:val="hybridMultilevel"/>
    <w:tmpl w:val="34AC20CA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8481F"/>
    <w:multiLevelType w:val="hybridMultilevel"/>
    <w:tmpl w:val="350C56C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51FD"/>
    <w:multiLevelType w:val="hybridMultilevel"/>
    <w:tmpl w:val="C1A6B5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82F80"/>
    <w:multiLevelType w:val="multilevel"/>
    <w:tmpl w:val="1D46894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09E79E2"/>
    <w:multiLevelType w:val="hybridMultilevel"/>
    <w:tmpl w:val="6B5AF96E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43E73"/>
    <w:multiLevelType w:val="hybridMultilevel"/>
    <w:tmpl w:val="2AEADC6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35982"/>
    <w:multiLevelType w:val="hybridMultilevel"/>
    <w:tmpl w:val="3530EDCC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32FCB"/>
    <w:multiLevelType w:val="hybridMultilevel"/>
    <w:tmpl w:val="89AE44E8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B56B3"/>
    <w:multiLevelType w:val="hybridMultilevel"/>
    <w:tmpl w:val="A78081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D0E59"/>
    <w:multiLevelType w:val="hybridMultilevel"/>
    <w:tmpl w:val="03C8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2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25891"/>
    <w:multiLevelType w:val="hybridMultilevel"/>
    <w:tmpl w:val="1026D842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3046"/>
    <w:multiLevelType w:val="multilevel"/>
    <w:tmpl w:val="03C87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60D0"/>
    <w:multiLevelType w:val="hybridMultilevel"/>
    <w:tmpl w:val="8C4A94F6"/>
    <w:lvl w:ilvl="0" w:tplc="53520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B5660"/>
    <w:multiLevelType w:val="hybridMultilevel"/>
    <w:tmpl w:val="76AE94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6D92525"/>
    <w:multiLevelType w:val="hybridMultilevel"/>
    <w:tmpl w:val="A75C26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5"/>
  </w:num>
  <w:num w:numId="4">
    <w:abstractNumId w:val="11"/>
  </w:num>
  <w:num w:numId="5">
    <w:abstractNumId w:val="1"/>
  </w:num>
  <w:num w:numId="6">
    <w:abstractNumId w:val="5"/>
  </w:num>
  <w:num w:numId="7">
    <w:abstractNumId w:val="31"/>
  </w:num>
  <w:num w:numId="8">
    <w:abstractNumId w:val="29"/>
  </w:num>
  <w:num w:numId="9">
    <w:abstractNumId w:val="22"/>
  </w:num>
  <w:num w:numId="10">
    <w:abstractNumId w:val="36"/>
  </w:num>
  <w:num w:numId="11">
    <w:abstractNumId w:val="4"/>
  </w:num>
  <w:num w:numId="12">
    <w:abstractNumId w:val="7"/>
  </w:num>
  <w:num w:numId="13">
    <w:abstractNumId w:val="28"/>
  </w:num>
  <w:num w:numId="14">
    <w:abstractNumId w:val="2"/>
  </w:num>
  <w:num w:numId="15">
    <w:abstractNumId w:val="15"/>
  </w:num>
  <w:num w:numId="16">
    <w:abstractNumId w:val="14"/>
  </w:num>
  <w:num w:numId="17">
    <w:abstractNumId w:val="23"/>
  </w:num>
  <w:num w:numId="18">
    <w:abstractNumId w:val="17"/>
  </w:num>
  <w:num w:numId="19">
    <w:abstractNumId w:val="6"/>
  </w:num>
  <w:num w:numId="20">
    <w:abstractNumId w:val="34"/>
  </w:num>
  <w:num w:numId="21">
    <w:abstractNumId w:val="3"/>
  </w:num>
  <w:num w:numId="22">
    <w:abstractNumId w:val="0"/>
  </w:num>
  <w:num w:numId="23">
    <w:abstractNumId w:val="19"/>
  </w:num>
  <w:num w:numId="24">
    <w:abstractNumId w:val="27"/>
  </w:num>
  <w:num w:numId="25">
    <w:abstractNumId w:val="26"/>
  </w:num>
  <w:num w:numId="26">
    <w:abstractNumId w:val="30"/>
  </w:num>
  <w:num w:numId="27">
    <w:abstractNumId w:val="24"/>
  </w:num>
  <w:num w:numId="28">
    <w:abstractNumId w:val="32"/>
  </w:num>
  <w:num w:numId="29">
    <w:abstractNumId w:val="33"/>
  </w:num>
  <w:num w:numId="30">
    <w:abstractNumId w:val="13"/>
  </w:num>
  <w:num w:numId="31">
    <w:abstractNumId w:val="25"/>
  </w:num>
  <w:num w:numId="32">
    <w:abstractNumId w:val="9"/>
  </w:num>
  <w:num w:numId="33">
    <w:abstractNumId w:val="20"/>
  </w:num>
  <w:num w:numId="34">
    <w:abstractNumId w:val="8"/>
  </w:num>
  <w:num w:numId="35">
    <w:abstractNumId w:val="12"/>
  </w:num>
  <w:num w:numId="36">
    <w:abstractNumId w:val="1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CF8"/>
    <w:rsid w:val="00525BDB"/>
    <w:rsid w:val="00E9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25BD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5BDB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B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5B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25B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25B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5BDB"/>
    <w:rPr>
      <w:rFonts w:ascii="Calibri" w:eastAsia="Calibri" w:hAnsi="Calibri" w:cs="Times New Roman"/>
      <w:sz w:val="20"/>
      <w:szCs w:val="20"/>
      <w:lang/>
    </w:rPr>
  </w:style>
  <w:style w:type="paragraph" w:styleId="a6">
    <w:name w:val="footer"/>
    <w:basedOn w:val="a"/>
    <w:link w:val="a7"/>
    <w:uiPriority w:val="99"/>
    <w:semiHidden/>
    <w:rsid w:val="00525B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5BDB"/>
    <w:rPr>
      <w:rFonts w:ascii="Calibri" w:eastAsia="Calibri" w:hAnsi="Calibri" w:cs="Times New Roman"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rsid w:val="00525B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uiPriority w:val="99"/>
    <w:semiHidden/>
    <w:rsid w:val="00525BDB"/>
    <w:rPr>
      <w:rFonts w:ascii="Tahoma" w:eastAsia="Calibri" w:hAnsi="Tahoma" w:cs="Times New Roman"/>
      <w:sz w:val="16"/>
      <w:szCs w:val="16"/>
      <w:lang/>
    </w:rPr>
  </w:style>
  <w:style w:type="paragraph" w:customStyle="1" w:styleId="Style3">
    <w:name w:val="Style3"/>
    <w:basedOn w:val="a"/>
    <w:uiPriority w:val="99"/>
    <w:rsid w:val="00525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5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25BDB"/>
    <w:pPr>
      <w:widowControl w:val="0"/>
      <w:autoSpaceDE w:val="0"/>
      <w:autoSpaceDN w:val="0"/>
      <w:adjustRightInd w:val="0"/>
      <w:spacing w:after="0" w:line="283" w:lineRule="exact"/>
      <w:ind w:firstLine="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525BDB"/>
    <w:rPr>
      <w:rFonts w:ascii="Arial" w:hAnsi="Arial" w:cs="Arial"/>
      <w:sz w:val="22"/>
      <w:szCs w:val="22"/>
    </w:rPr>
  </w:style>
  <w:style w:type="character" w:customStyle="1" w:styleId="FontStyle24">
    <w:name w:val="Font Style24"/>
    <w:uiPriority w:val="99"/>
    <w:rsid w:val="00525BDB"/>
    <w:rPr>
      <w:rFonts w:ascii="Arial" w:hAnsi="Arial" w:cs="Arial"/>
      <w:b/>
      <w:bCs/>
      <w:sz w:val="22"/>
      <w:szCs w:val="22"/>
    </w:rPr>
  </w:style>
  <w:style w:type="character" w:styleId="aa">
    <w:name w:val="Hyperlink"/>
    <w:uiPriority w:val="99"/>
    <w:semiHidden/>
    <w:rsid w:val="00525BDB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525BDB"/>
    <w:pPr>
      <w:ind w:left="720"/>
      <w:contextualSpacing/>
    </w:pPr>
  </w:style>
  <w:style w:type="paragraph" w:customStyle="1" w:styleId="ConsPlusDocList">
    <w:name w:val="ConsPlusDocList"/>
    <w:next w:val="a"/>
    <w:uiPriority w:val="99"/>
    <w:rsid w:val="00525BD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25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25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5B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25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KGK9">
    <w:name w:val="1KG=K9"/>
    <w:uiPriority w:val="99"/>
    <w:rsid w:val="00525BDB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525BD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uiPriority w:val="99"/>
    <w:rsid w:val="00525B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525B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25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hyperlink" Target="consultantplus://offline/ref=D76111452965ECA20CA30C8B25DAE7BEF63833427187842F0B894ED922kF44E" TargetMode="Externa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8380</Words>
  <Characters>47768</Characters>
  <Application>Microsoft Office Word</Application>
  <DocSecurity>0</DocSecurity>
  <Lines>398</Lines>
  <Paragraphs>112</Paragraphs>
  <ScaleCrop>false</ScaleCrop>
  <Company/>
  <LinksUpToDate>false</LinksUpToDate>
  <CharactersWithSpaces>56036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ADMINISTRAZIYA</dc:creator>
  <cp:keywords/>
  <dc:description/>
  <cp:lastModifiedBy>ADMINISTRAZIYA</cp:lastModifiedBy>
  <cp:revision>2</cp:revision>
  <dcterms:created xsi:type="dcterms:W3CDTF">2022-04-11T05:56:00Z</dcterms:created>
  <dcterms:modified xsi:type="dcterms:W3CDTF">2022-04-11T05:56:00Z</dcterms:modified>
</cp:coreProperties>
</file>