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8A0" w:rsidRPr="002E38A0" w:rsidRDefault="002E38A0" w:rsidP="002E3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E38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Внесены изменения в закон Российской Федерации «О занятости населения в Российской Федерации»</w:t>
      </w:r>
    </w:p>
    <w:p w:rsidR="002E38A0" w:rsidRPr="002E38A0" w:rsidRDefault="002E38A0" w:rsidP="002E3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8A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2E38A0" w:rsidRPr="002E38A0" w:rsidRDefault="002E38A0" w:rsidP="002E3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E38A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2E38A0" w:rsidRPr="002E38A0" w:rsidRDefault="002E38A0" w:rsidP="002E38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3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нововведениям, расширен круг граждан - получателей услуг по содействию в переезде и переселении в другую местность для трудоустройства.</w:t>
      </w:r>
    </w:p>
    <w:p w:rsidR="002E38A0" w:rsidRPr="002E38A0" w:rsidRDefault="002E38A0" w:rsidP="002E38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3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на бесплатное получение услуг по содействию в переезде и переселении в другую местность для трудоустройства наряду с безработными получат также граждане, зарегистрированные в органах службы занятости в целях поиска подходящей работы.</w:t>
      </w:r>
    </w:p>
    <w:p w:rsidR="002E38A0" w:rsidRPr="002E38A0" w:rsidRDefault="002E38A0" w:rsidP="002E38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3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решение об оказании содействия указанным лицам в переезде и переселении будут принимать органы службы занятости по месту жительства гражданина.</w:t>
      </w:r>
    </w:p>
    <w:p w:rsidR="002E38A0" w:rsidRPr="002E38A0" w:rsidRDefault="002E38A0" w:rsidP="002E38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3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законом обновлен механизм реализации региональных программ повышения мобильности трудовых ресурсов. В частности, Правительству РФ предоставлено право устанавливать с учетом ситуации на рынке труда и (или) в случае необходимости регулирования привлечения работников в рамках региональных программ повышения мобильности трудовых ресурсов в отдельные отрасли экономики единый перечень должностей, профессий, специальностей, на которые работники не могут привлекаться в рамках региональных программ.</w:t>
      </w:r>
    </w:p>
    <w:p w:rsidR="002E38A0" w:rsidRPr="002E38A0" w:rsidRDefault="002E38A0" w:rsidP="002E38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2E3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Правительство РФ вправе устанавливать требования к работодателям, подлежащим включению в указанные региональные программы и осуществляющим деятельность на территориях субъектов РФ, определенных Правительством</w:t>
      </w:r>
    </w:p>
    <w:p w:rsidR="001069E8" w:rsidRPr="002E38A0" w:rsidRDefault="001069E8" w:rsidP="002E3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69E8" w:rsidRPr="002E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A0"/>
    <w:rsid w:val="001069E8"/>
    <w:rsid w:val="002E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CB56"/>
  <w15:chartTrackingRefBased/>
  <w15:docId w15:val="{35FE218D-DC88-4111-93A5-7F666FB5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8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Рыгалов Дмитрий Сергеевич</dc:creator>
  <cp:keywords/>
  <dc:description/>
  <cp:lastModifiedBy>Рыгалов Дмитрий Сергеевич</cp:lastModifiedBy>
  <cp:revision>1</cp:revision>
  <dcterms:created xsi:type="dcterms:W3CDTF">2023-11-28T09:21:00Z</dcterms:created>
  <dcterms:modified xsi:type="dcterms:W3CDTF">2023-11-28T09:23:00Z</dcterms:modified>
</cp:coreProperties>
</file>