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EC" w:rsidRDefault="006775F1" w:rsidP="00D165EC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Устава М</w:t>
      </w:r>
      <w:r w:rsidR="00D165EC">
        <w:rPr>
          <w:b/>
          <w:sz w:val="28"/>
          <w:szCs w:val="28"/>
        </w:rPr>
        <w:t>униципального образования Кытмановский сельсовет Кытмановского района Алтайского края</w:t>
      </w:r>
    </w:p>
    <w:p w:rsidR="00D165EC" w:rsidRDefault="00D165EC" w:rsidP="00D165EC">
      <w:pPr>
        <w:ind w:right="-1" w:firstLine="567"/>
        <w:jc w:val="both"/>
        <w:rPr>
          <w:b/>
          <w:sz w:val="28"/>
          <w:szCs w:val="28"/>
        </w:rPr>
      </w:pPr>
    </w:p>
    <w:p w:rsidR="00D165EC" w:rsidRPr="00384ECB" w:rsidRDefault="00D165EC" w:rsidP="00D165EC">
      <w:pPr>
        <w:ind w:right="-1" w:firstLine="567"/>
        <w:jc w:val="both"/>
        <w:rPr>
          <w:b/>
          <w:sz w:val="28"/>
          <w:szCs w:val="28"/>
        </w:rPr>
      </w:pPr>
      <w:r w:rsidRPr="00384ECB">
        <w:rPr>
          <w:b/>
          <w:sz w:val="28"/>
          <w:szCs w:val="28"/>
        </w:rPr>
        <w:t xml:space="preserve">Статья 40. Полномочия Администрации сельсовета 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К полномочиям Администрации сельсовета относится: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 xml:space="preserve">1)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отчетности, предоставление </w:t>
      </w:r>
      <w:r>
        <w:rPr>
          <w:sz w:val="28"/>
          <w:szCs w:val="28"/>
        </w:rPr>
        <w:t xml:space="preserve">годового </w:t>
      </w:r>
      <w:r w:rsidRPr="00384ECB">
        <w:rPr>
          <w:sz w:val="28"/>
          <w:szCs w:val="28"/>
        </w:rPr>
        <w:t>отчета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2) получение кредитов на условиях, согласованных с Советом депутатов, эмиссия ценных бумаг поселения;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4) утверждение уставов муниципальных предприятий и учреждений;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384ECB">
        <w:rPr>
          <w:sz w:val="28"/>
          <w:szCs w:val="28"/>
        </w:rPr>
        <w:t>контроля за</w:t>
      </w:r>
      <w:proofErr w:type="gramEnd"/>
      <w:r w:rsidRPr="00384ECB">
        <w:rPr>
          <w:sz w:val="28"/>
          <w:szCs w:val="28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D165EC" w:rsidRPr="00384ECB" w:rsidRDefault="00D165EC" w:rsidP="00D165EC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384ECB">
        <w:rPr>
          <w:sz w:val="28"/>
          <w:szCs w:val="28"/>
        </w:rPr>
        <w:t>11) организация благоустройства территории поселения;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14) создание условий для формирования духовного развития молодежи, уважительного отношения к истории и традициям Отечества, развитие чувства патриотизма;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lastRenderedPageBreak/>
        <w:t>16) регистрация трудовых договоров работников с работодателями</w:t>
      </w:r>
      <w:r>
        <w:rPr>
          <w:sz w:val="28"/>
          <w:szCs w:val="28"/>
        </w:rPr>
        <w:t xml:space="preserve"> </w:t>
      </w:r>
      <w:r w:rsidRPr="00384EC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84ECB">
        <w:rPr>
          <w:sz w:val="28"/>
          <w:szCs w:val="28"/>
        </w:rPr>
        <w:t>физическими лицами</w:t>
      </w:r>
      <w:r>
        <w:rPr>
          <w:sz w:val="28"/>
          <w:szCs w:val="28"/>
        </w:rPr>
        <w:t>,</w:t>
      </w:r>
      <w:r w:rsidRPr="00BE0380">
        <w:rPr>
          <w:color w:val="FF0000"/>
          <w:sz w:val="28"/>
          <w:szCs w:val="28"/>
        </w:rPr>
        <w:t xml:space="preserve"> </w:t>
      </w:r>
      <w:r w:rsidRPr="00BE0380">
        <w:rPr>
          <w:sz w:val="28"/>
          <w:szCs w:val="28"/>
        </w:rPr>
        <w:t>не  являющимися индивидуальными предпринимателями</w:t>
      </w:r>
      <w:r w:rsidRPr="00384ECB">
        <w:rPr>
          <w:sz w:val="28"/>
          <w:szCs w:val="28"/>
        </w:rPr>
        <w:t>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sz w:val="28"/>
          <w:szCs w:val="28"/>
        </w:rPr>
        <w:t>17) обеспечение первичных мер пожарной безопасности в границах населенных пунктов поселения;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bCs/>
          <w:iCs/>
          <w:sz w:val="28"/>
          <w:szCs w:val="28"/>
        </w:rPr>
        <w:t>18)</w:t>
      </w:r>
      <w:r w:rsidRPr="00384ECB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bCs/>
          <w:iCs/>
          <w:sz w:val="28"/>
          <w:szCs w:val="28"/>
        </w:rPr>
        <w:t>19)</w:t>
      </w:r>
      <w:r w:rsidRPr="00384ECB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D165EC" w:rsidRPr="00384ECB" w:rsidRDefault="00D165EC" w:rsidP="00D165EC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CB">
        <w:rPr>
          <w:rFonts w:ascii="Times New Roman" w:hAnsi="Times New Roman" w:cs="Times New Roman"/>
          <w:sz w:val="28"/>
          <w:szCs w:val="28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  <w:r w:rsidRPr="00384ECB">
        <w:rPr>
          <w:bCs/>
          <w:iCs/>
          <w:sz w:val="28"/>
          <w:szCs w:val="28"/>
        </w:rPr>
        <w:t>21)</w:t>
      </w:r>
      <w:r w:rsidRPr="00384ECB">
        <w:rPr>
          <w:sz w:val="28"/>
          <w:szCs w:val="28"/>
        </w:rPr>
        <w:t xml:space="preserve"> осуществление иных полномочий  в соответствии с федеральными законами, законами Алтайского края, настоящим Уставом.</w:t>
      </w:r>
    </w:p>
    <w:p w:rsidR="00D165EC" w:rsidRPr="00384ECB" w:rsidRDefault="00D165EC" w:rsidP="00D165EC">
      <w:pPr>
        <w:ind w:right="-1" w:firstLine="567"/>
        <w:jc w:val="both"/>
        <w:rPr>
          <w:sz w:val="28"/>
          <w:szCs w:val="28"/>
        </w:rPr>
      </w:pPr>
    </w:p>
    <w:p w:rsidR="00EF6B44" w:rsidRDefault="00EF6B44"/>
    <w:sectPr w:rsidR="00EF6B44" w:rsidSect="00EF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72082"/>
    <w:multiLevelType w:val="multilevel"/>
    <w:tmpl w:val="DE58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5EC"/>
    <w:rsid w:val="000D6DAB"/>
    <w:rsid w:val="0038541E"/>
    <w:rsid w:val="006775F1"/>
    <w:rsid w:val="00C47408"/>
    <w:rsid w:val="00D165EC"/>
    <w:rsid w:val="00EF6B44"/>
    <w:rsid w:val="00F45696"/>
    <w:rsid w:val="00FD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5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4740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474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2021-03-01T13:14:00Z</dcterms:created>
  <dcterms:modified xsi:type="dcterms:W3CDTF">2021-03-02T06:36:00Z</dcterms:modified>
</cp:coreProperties>
</file>